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BA0" w:rsidRDefault="001C3BA0" w:rsidP="001857BE">
      <w:pPr>
        <w:rPr>
          <w:rFonts w:ascii="Times New Roman" w:hAnsi="Times New Roman" w:cs="Times New Roman"/>
        </w:rPr>
      </w:pPr>
    </w:p>
    <w:p w:rsidR="00B4409A" w:rsidRDefault="00B4409A" w:rsidP="001857BE">
      <w:pPr>
        <w:rPr>
          <w:rFonts w:ascii="Times New Roman" w:hAnsi="Times New Roman" w:cs="Times New Roman"/>
        </w:rPr>
      </w:pPr>
    </w:p>
    <w:p w:rsidR="00B4409A" w:rsidRPr="001857BE" w:rsidRDefault="00B4409A" w:rsidP="001857BE">
      <w:pPr>
        <w:rPr>
          <w:rFonts w:ascii="Times New Roman" w:hAnsi="Times New Roman" w:cs="Times New Roman"/>
        </w:rPr>
      </w:pPr>
    </w:p>
    <w:tbl>
      <w:tblPr>
        <w:tblpPr w:leftFromText="141" w:rightFromText="141" w:vertAnchor="text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3440"/>
        <w:gridCol w:w="2931"/>
        <w:gridCol w:w="5948"/>
      </w:tblGrid>
      <w:tr w:rsidR="001C3BA0" w:rsidRPr="001857BE" w:rsidTr="00F65C44">
        <w:trPr>
          <w:trHeight w:val="416"/>
        </w:trPr>
        <w:tc>
          <w:tcPr>
            <w:tcW w:w="15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0" w:rsidRPr="001857BE" w:rsidRDefault="001C3BA0" w:rsidP="00D0619F">
            <w:pPr>
              <w:jc w:val="center"/>
              <w:rPr>
                <w:rFonts w:ascii="Times New Roman" w:hAnsi="Times New Roman" w:cs="Times New Roman"/>
              </w:rPr>
            </w:pPr>
            <w:r w:rsidRPr="001857BE">
              <w:rPr>
                <w:rFonts w:ascii="Times New Roman" w:hAnsi="Times New Roman" w:cs="Times New Roman"/>
                <w:color w:val="FF0000"/>
              </w:rPr>
              <w:t xml:space="preserve">I ROK </w:t>
            </w:r>
          </w:p>
        </w:tc>
      </w:tr>
      <w:tr w:rsidR="001C3BA0" w:rsidRPr="001857BE" w:rsidTr="00F65C44">
        <w:trPr>
          <w:trHeight w:val="211"/>
        </w:trPr>
        <w:tc>
          <w:tcPr>
            <w:tcW w:w="15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0" w:rsidRPr="001857BE" w:rsidRDefault="001C3BA0" w:rsidP="001C3BA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b/>
                <w:sz w:val="20"/>
                <w:szCs w:val="20"/>
              </w:rPr>
              <w:t>Seminarium metodologiczne (60 godz.)</w:t>
            </w:r>
          </w:p>
          <w:p w:rsidR="001C3BA0" w:rsidRPr="001857BE" w:rsidRDefault="001C3BA0" w:rsidP="00D0619F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b/>
                <w:sz w:val="20"/>
                <w:szCs w:val="20"/>
              </w:rPr>
              <w:t>Przedmiot obowiązkowy (podział wg dyscyplin)  3 ECTS (I SEM) + 3 ECTS  (II.SEM) - egzamin</w:t>
            </w:r>
          </w:p>
        </w:tc>
      </w:tr>
      <w:tr w:rsidR="001C3BA0" w:rsidRPr="001857BE" w:rsidTr="00F65C44">
        <w:trPr>
          <w:trHeight w:val="210"/>
        </w:trPr>
        <w:tc>
          <w:tcPr>
            <w:tcW w:w="15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1C3BA0" w:rsidP="00D0619F">
            <w:pPr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3BA0" w:rsidRPr="001857BE" w:rsidTr="00F65C44">
        <w:trPr>
          <w:trHeight w:val="74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20" w:rsidRPr="001857BE" w:rsidRDefault="00F81120" w:rsidP="005F1D4B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literaturoznawcze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8D2321" w:rsidRDefault="001C3BA0" w:rsidP="005F1D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8D232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dr</w:t>
            </w:r>
            <w:r w:rsidRPr="008D2321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 xml:space="preserve"> </w:t>
            </w:r>
            <w:r w:rsidR="00BB46CA" w:rsidRPr="008D232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hab.</w:t>
            </w:r>
            <w:r w:rsidR="00BB46CA" w:rsidRPr="008D2321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 xml:space="preserve"> </w:t>
            </w:r>
            <w:r w:rsidRPr="008D2321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 xml:space="preserve">J. </w:t>
            </w:r>
            <w:proofErr w:type="spellStart"/>
            <w:r w:rsidRPr="008D2321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Momro</w:t>
            </w:r>
            <w:proofErr w:type="spellEnd"/>
            <w:r w:rsidRPr="008D232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DC" w:rsidRDefault="005F1D4B" w:rsidP="00D061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czwartek,</w:t>
            </w:r>
          </w:p>
          <w:p w:rsidR="001C3BA0" w:rsidRPr="001857BE" w:rsidRDefault="005F1D4B" w:rsidP="00D0619F">
            <w:pPr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godz. 16.30</w:t>
            </w:r>
            <w:r w:rsidR="001C3BA0"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 - 19.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8F6274" w:rsidP="005F1D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sala 42, </w:t>
            </w:r>
            <w:r w:rsidR="00002BEA">
              <w:rPr>
                <w:rFonts w:ascii="Times New Roman" w:hAnsi="Times New Roman" w:cs="Times New Roman"/>
                <w:sz w:val="20"/>
                <w:szCs w:val="20"/>
              </w:rPr>
              <w:t>Gołębia</w:t>
            </w:r>
            <w:r w:rsidR="001C3BA0"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2BE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66883">
              <w:rPr>
                <w:rFonts w:ascii="Times New Roman" w:hAnsi="Times New Roman" w:cs="Times New Roman"/>
                <w:sz w:val="20"/>
                <w:szCs w:val="20"/>
              </w:rPr>
              <w:t>sala 18, ul. Gołębia 20</w:t>
            </w:r>
          </w:p>
        </w:tc>
      </w:tr>
      <w:tr w:rsidR="001C3BA0" w:rsidRPr="001857BE" w:rsidTr="00F65C44">
        <w:trPr>
          <w:cantSplit/>
        </w:trPr>
        <w:tc>
          <w:tcPr>
            <w:tcW w:w="15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0" w:rsidRPr="001857BE" w:rsidRDefault="005262B5" w:rsidP="00D64FB1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4A507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Terminy: </w:t>
            </w:r>
            <w:r w:rsidR="001C3BA0" w:rsidRPr="004A507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4A507C" w:rsidRPr="004A507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28.02</w:t>
            </w:r>
            <w:r w:rsidR="00160672" w:rsidRPr="004A507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</w:t>
            </w:r>
            <w:r w:rsidR="004A507C" w:rsidRPr="004A507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14.03</w:t>
            </w:r>
            <w:r w:rsidR="002668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(sala 18)</w:t>
            </w:r>
            <w:r w:rsidR="002D0622" w:rsidRPr="004A507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</w:t>
            </w:r>
            <w:r w:rsidR="00160672" w:rsidRPr="004A507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4A507C" w:rsidRPr="004A507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28.03,11.04</w:t>
            </w:r>
            <w:r w:rsidR="005F1D4B" w:rsidRPr="004A507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, </w:t>
            </w:r>
            <w:r w:rsidR="004A507C" w:rsidRPr="004A507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25.04</w:t>
            </w:r>
            <w:r w:rsidR="005F1D4B" w:rsidRPr="004A507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, </w:t>
            </w:r>
            <w:r w:rsidR="004A507C" w:rsidRPr="004A507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09.05</w:t>
            </w:r>
            <w:r w:rsidR="007E19A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(sala 18)</w:t>
            </w:r>
            <w:r w:rsidR="005F1D4B" w:rsidRPr="004A507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, </w:t>
            </w:r>
            <w:r w:rsidR="004A507C" w:rsidRPr="004A507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23.05</w:t>
            </w:r>
          </w:p>
        </w:tc>
      </w:tr>
      <w:tr w:rsidR="001C3BA0" w:rsidRPr="001857BE" w:rsidTr="00F65C44">
        <w:trPr>
          <w:trHeight w:val="544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3BA0" w:rsidRPr="001857BE" w:rsidRDefault="001C3BA0" w:rsidP="00D0619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językoznawcze</w:t>
            </w:r>
          </w:p>
          <w:p w:rsidR="001C3BA0" w:rsidRPr="001857BE" w:rsidRDefault="001C3BA0" w:rsidP="00D0619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0" w:rsidRPr="001857BE" w:rsidRDefault="00FA779C" w:rsidP="00D061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Razem z II rokiem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DC" w:rsidRDefault="00FA779C" w:rsidP="00D061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79C">
              <w:rPr>
                <w:rFonts w:ascii="Times New Roman" w:hAnsi="Times New Roman" w:cs="Times New Roman"/>
                <w:sz w:val="20"/>
                <w:szCs w:val="20"/>
              </w:rPr>
              <w:t xml:space="preserve">środa, </w:t>
            </w:r>
          </w:p>
          <w:p w:rsidR="001C3BA0" w:rsidRPr="001857BE" w:rsidRDefault="00FA779C" w:rsidP="00D061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79C">
              <w:rPr>
                <w:rFonts w:ascii="Times New Roman" w:hAnsi="Times New Roman" w:cs="Times New Roman"/>
                <w:sz w:val="20"/>
                <w:szCs w:val="20"/>
              </w:rPr>
              <w:t>godz. 16.30 – 19.00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0" w:rsidRPr="001857BE" w:rsidRDefault="001C3BA0" w:rsidP="00D06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7C" w:rsidRPr="001857BE" w:rsidTr="002B7543">
        <w:trPr>
          <w:trHeight w:val="544"/>
        </w:trPr>
        <w:tc>
          <w:tcPr>
            <w:tcW w:w="155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507C" w:rsidRPr="001857BE" w:rsidRDefault="004A507C" w:rsidP="004A5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07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Terminy: 27.02, 13.03, 27.03, 10.04, 24.04, 08.05, 22.05</w:t>
            </w:r>
          </w:p>
        </w:tc>
      </w:tr>
      <w:tr w:rsidR="00536BA9" w:rsidRPr="001857BE" w:rsidTr="00F65C44">
        <w:trPr>
          <w:trHeight w:val="544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6BA9" w:rsidRPr="00536BA9" w:rsidRDefault="00536BA9" w:rsidP="00536BA9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6B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teatrologiczne</w:t>
            </w:r>
          </w:p>
          <w:p w:rsidR="00536BA9" w:rsidRPr="001857BE" w:rsidRDefault="00536BA9" w:rsidP="00536BA9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BA9">
              <w:rPr>
                <w:rFonts w:ascii="Times New Roman" w:hAnsi="Times New Roman" w:cs="Times New Roman"/>
                <w:b/>
                <w:sz w:val="20"/>
                <w:szCs w:val="20"/>
              </w:rPr>
              <w:t>(zajęcia dla teatrologów oraz komparatystów )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417" w:rsidRPr="00850417" w:rsidRDefault="00850417" w:rsidP="0085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417">
              <w:rPr>
                <w:rFonts w:ascii="Times New Roman" w:hAnsi="Times New Roman" w:cs="Times New Roman"/>
                <w:sz w:val="20"/>
                <w:szCs w:val="20"/>
              </w:rPr>
              <w:t xml:space="preserve">prof. </w:t>
            </w:r>
            <w:r w:rsidRPr="008504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D. Kosiński </w:t>
            </w:r>
          </w:p>
          <w:p w:rsidR="00536BA9" w:rsidRDefault="00536BA9" w:rsidP="00D06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417" w:rsidRPr="00850417" w:rsidRDefault="00850417" w:rsidP="00850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417">
              <w:rPr>
                <w:rFonts w:ascii="Times New Roman" w:hAnsi="Times New Roman" w:cs="Times New Roman"/>
                <w:sz w:val="20"/>
                <w:szCs w:val="20"/>
              </w:rPr>
              <w:t>wtorek, godz. 16.45 - 20.00</w:t>
            </w:r>
          </w:p>
          <w:p w:rsidR="00536BA9" w:rsidRPr="00FA779C" w:rsidRDefault="00850417" w:rsidP="00D061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Razem z III rokiem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BA9" w:rsidRPr="001857BE" w:rsidRDefault="00536BA9" w:rsidP="00D06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BA0" w:rsidRPr="001857BE" w:rsidTr="00F65C44">
        <w:tc>
          <w:tcPr>
            <w:tcW w:w="15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0" w:rsidRPr="001857BE" w:rsidRDefault="004A507C" w:rsidP="00FA779C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4A507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Terminy: 05.03, 26.03, 23.04, 07.05, 28.05, 04.06</w:t>
            </w:r>
          </w:p>
        </w:tc>
      </w:tr>
      <w:tr w:rsidR="001C3BA0" w:rsidRPr="001857BE" w:rsidTr="00F65C44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1C3BA0" w:rsidP="00D0619F">
            <w:pPr>
              <w:ind w:left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BA0" w:rsidRPr="001857BE" w:rsidRDefault="001C3BA0" w:rsidP="001857BE">
            <w:pPr>
              <w:ind w:left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kulturoznawcze 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1C3BA0" w:rsidP="00D0619F">
            <w:pPr>
              <w:ind w:left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40D3A">
              <w:rPr>
                <w:rFonts w:ascii="Times New Roman" w:hAnsi="Times New Roman" w:cs="Times New Roman"/>
                <w:sz w:val="20"/>
                <w:szCs w:val="20"/>
              </w:rPr>
              <w:t xml:space="preserve">dr </w:t>
            </w:r>
            <w:r w:rsidR="00B40D3A" w:rsidRPr="00B40D3A">
              <w:rPr>
                <w:rFonts w:ascii="Times New Roman" w:hAnsi="Times New Roman" w:cs="Times New Roman"/>
                <w:sz w:val="20"/>
                <w:szCs w:val="20"/>
              </w:rPr>
              <w:t>hab.</w:t>
            </w:r>
            <w:r w:rsidR="00B40D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857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Roma </w:t>
            </w:r>
            <w:proofErr w:type="spellStart"/>
            <w:r w:rsidRPr="001857BE">
              <w:rPr>
                <w:rFonts w:ascii="Times New Roman" w:hAnsi="Times New Roman" w:cs="Times New Roman"/>
                <w:b/>
                <w:sz w:val="20"/>
                <w:szCs w:val="20"/>
              </w:rPr>
              <w:t>Sendyka</w:t>
            </w:r>
            <w:proofErr w:type="spellEnd"/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 (II </w:t>
            </w:r>
            <w:proofErr w:type="spellStart"/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sem</w:t>
            </w:r>
            <w:proofErr w:type="spellEnd"/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DC" w:rsidRDefault="004A507C" w:rsidP="00D061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  <w:r w:rsidR="00301AC2" w:rsidRPr="00301AC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C3BA0" w:rsidRPr="001857BE" w:rsidRDefault="00301AC2" w:rsidP="00D061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1AC2">
              <w:rPr>
                <w:rFonts w:ascii="Times New Roman" w:hAnsi="Times New Roman" w:cs="Times New Roman"/>
                <w:sz w:val="20"/>
                <w:szCs w:val="20"/>
              </w:rPr>
              <w:t>godz. 16.45-19.30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527C6C" w:rsidP="00D061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s. 207</w:t>
            </w:r>
            <w:r w:rsidR="00EA2055">
              <w:rPr>
                <w:rFonts w:ascii="Times New Roman" w:hAnsi="Times New Roman" w:cs="Times New Roman"/>
                <w:sz w:val="20"/>
                <w:szCs w:val="20"/>
              </w:rPr>
              <w:t>, ul. Grodzka 64</w:t>
            </w:r>
          </w:p>
        </w:tc>
      </w:tr>
      <w:tr w:rsidR="001C3BA0" w:rsidRPr="001857BE" w:rsidTr="00F65C44">
        <w:tc>
          <w:tcPr>
            <w:tcW w:w="15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5F1D4B" w:rsidP="004A507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Terminy: </w:t>
            </w:r>
            <w:r w:rsidR="004A507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26.02, 12.03, 26.03, 09.04, 30.04, 14.05, 28.05</w:t>
            </w:r>
          </w:p>
        </w:tc>
      </w:tr>
      <w:tr w:rsidR="001C3BA0" w:rsidRPr="001857BE" w:rsidTr="00F65C44">
        <w:tc>
          <w:tcPr>
            <w:tcW w:w="15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E61" w:rsidRDefault="00383E61" w:rsidP="00D061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3BA0" w:rsidRPr="001857BE" w:rsidRDefault="001C3BA0" w:rsidP="00D061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2. seminarium z określonej dyscypliny (60 godz.) 2 ECTS (I SEM) + 1 ECTS  (II.SEM) – egzamin</w:t>
            </w:r>
          </w:p>
          <w:p w:rsidR="001C3BA0" w:rsidRPr="001857BE" w:rsidRDefault="001C3BA0" w:rsidP="00D061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b/>
                <w:sz w:val="20"/>
                <w:szCs w:val="20"/>
              </w:rPr>
              <w:t>Wybór jednych zajęć spośród:</w:t>
            </w:r>
          </w:p>
        </w:tc>
      </w:tr>
      <w:tr w:rsidR="001C3BA0" w:rsidRPr="001857BE" w:rsidTr="00F65C44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0" w:rsidRPr="001857BE" w:rsidRDefault="001C3BA0" w:rsidP="00D06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literatura  dawna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0" w:rsidRPr="003E2F65" w:rsidRDefault="006B35AF" w:rsidP="00D061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6CA">
              <w:rPr>
                <w:rFonts w:ascii="Times New Roman" w:hAnsi="Times New Roman" w:cs="Times New Roman"/>
                <w:sz w:val="20"/>
                <w:szCs w:val="20"/>
              </w:rPr>
              <w:t>dr hab</w:t>
            </w:r>
            <w:r w:rsidRPr="003E2F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Jakub Niedźwiedź 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DC" w:rsidRDefault="008F1CCD" w:rsidP="00B12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  <w:r w:rsidR="001C3BA0"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C3BA0" w:rsidRPr="001857BE" w:rsidRDefault="001C3BA0" w:rsidP="00B12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godz. 1</w:t>
            </w:r>
            <w:r w:rsidR="00766B77">
              <w:rPr>
                <w:rFonts w:ascii="Times New Roman" w:hAnsi="Times New Roman" w:cs="Times New Roman"/>
                <w:sz w:val="20"/>
                <w:szCs w:val="20"/>
              </w:rPr>
              <w:t>6.00</w:t>
            </w:r>
            <w:r w:rsidR="006F2E85">
              <w:rPr>
                <w:rFonts w:ascii="Times New Roman" w:hAnsi="Times New Roman" w:cs="Times New Roman"/>
                <w:sz w:val="20"/>
                <w:szCs w:val="20"/>
              </w:rPr>
              <w:t xml:space="preserve"> – 1</w:t>
            </w:r>
            <w:r w:rsidR="00193A6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66B7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0" w:rsidRPr="001857BE" w:rsidRDefault="0052612A" w:rsidP="00D06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pok.</w:t>
            </w:r>
            <w:r w:rsidR="006C693B">
              <w:rPr>
                <w:rFonts w:ascii="Times New Roman" w:hAnsi="Times New Roman" w:cs="Times New Roman"/>
                <w:sz w:val="20"/>
                <w:szCs w:val="20"/>
              </w:rPr>
              <w:t xml:space="preserve"> 54, ul. Gołębia 16</w:t>
            </w:r>
          </w:p>
        </w:tc>
      </w:tr>
      <w:tr w:rsidR="001C3BA0" w:rsidRPr="001857BE" w:rsidTr="00F65C44">
        <w:trPr>
          <w:cantSplit/>
        </w:trPr>
        <w:tc>
          <w:tcPr>
            <w:tcW w:w="15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A43" w:rsidRPr="00383E61" w:rsidRDefault="001C3BA0" w:rsidP="00383E61">
            <w:pPr>
              <w:pStyle w:val="Tekstprzypisudolnego"/>
              <w:spacing w:line="360" w:lineRule="auto"/>
              <w:ind w:left="567" w:right="567"/>
              <w:jc w:val="center"/>
              <w:rPr>
                <w:color w:val="FF0000"/>
                <w:sz w:val="20"/>
                <w:szCs w:val="20"/>
                <w:lang w:val="pl-PL"/>
              </w:rPr>
            </w:pPr>
            <w:r w:rsidRPr="004A507C">
              <w:rPr>
                <w:color w:val="FF0000"/>
                <w:sz w:val="20"/>
                <w:szCs w:val="20"/>
                <w:lang w:val="pl-PL"/>
              </w:rPr>
              <w:t xml:space="preserve">Terminy: </w:t>
            </w:r>
            <w:r w:rsidR="004A507C">
              <w:rPr>
                <w:color w:val="FF0000"/>
                <w:sz w:val="20"/>
                <w:szCs w:val="20"/>
                <w:lang w:val="pl-PL"/>
              </w:rPr>
              <w:t>26.02, 12.03,26.03, 09.04, 30.04, 14.05, 28.05</w:t>
            </w:r>
          </w:p>
        </w:tc>
      </w:tr>
      <w:tr w:rsidR="001C3BA0" w:rsidRPr="001857BE" w:rsidTr="00F65C44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0" w:rsidRPr="001857BE" w:rsidRDefault="001C3BA0" w:rsidP="00D0619F">
            <w:pPr>
              <w:pStyle w:val="Tekstprzypisudolnego"/>
              <w:spacing w:line="360" w:lineRule="auto"/>
              <w:ind w:left="567" w:right="567"/>
              <w:jc w:val="center"/>
              <w:rPr>
                <w:sz w:val="20"/>
                <w:szCs w:val="20"/>
                <w:lang w:val="pl-PL"/>
              </w:rPr>
            </w:pPr>
            <w:r w:rsidRPr="001857BE">
              <w:rPr>
                <w:sz w:val="20"/>
                <w:szCs w:val="20"/>
                <w:lang w:val="pl-PL"/>
              </w:rPr>
              <w:t>literatura nowa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9D" w:rsidRPr="001857BE" w:rsidRDefault="00593C9D" w:rsidP="00D0619F">
            <w:pPr>
              <w:pStyle w:val="Tekstprzypisudolnego"/>
              <w:spacing w:line="360" w:lineRule="auto"/>
              <w:ind w:right="567"/>
              <w:jc w:val="center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prof. Napiórkowski (</w:t>
            </w:r>
            <w:proofErr w:type="spellStart"/>
            <w:r>
              <w:rPr>
                <w:b/>
                <w:sz w:val="20"/>
                <w:szCs w:val="20"/>
                <w:lang w:val="pl-PL"/>
              </w:rPr>
              <w:t>IIsem</w:t>
            </w:r>
            <w:proofErr w:type="spellEnd"/>
            <w:r>
              <w:rPr>
                <w:b/>
                <w:sz w:val="20"/>
                <w:szCs w:val="20"/>
                <w:lang w:val="pl-PL"/>
              </w:rPr>
              <w:t>)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Default="00D3403E" w:rsidP="00D06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  <w:p w:rsidR="00D3403E" w:rsidRPr="001857BE" w:rsidRDefault="00D3403E" w:rsidP="00D06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godz. 16.15-19.15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266883" w:rsidP="00266883">
            <w:pPr>
              <w:pStyle w:val="Tekstprzypisudolnego"/>
              <w:spacing w:line="360" w:lineRule="auto"/>
              <w:ind w:right="567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sala 208, ul. Grodzka 64</w:t>
            </w:r>
          </w:p>
        </w:tc>
      </w:tr>
      <w:tr w:rsidR="001C3BA0" w:rsidRPr="001857BE" w:rsidTr="00F65C44">
        <w:trPr>
          <w:cantSplit/>
        </w:trPr>
        <w:tc>
          <w:tcPr>
            <w:tcW w:w="15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0" w:rsidRPr="001857BE" w:rsidRDefault="00D3403E" w:rsidP="00D3403E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Terminy: 04.03, 18.03, 01.04, 15.04, 06.05, 20.05, 03.06</w:t>
            </w:r>
          </w:p>
        </w:tc>
      </w:tr>
      <w:tr w:rsidR="001C3BA0" w:rsidRPr="001857BE" w:rsidTr="00F65C44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0" w:rsidRPr="001857BE" w:rsidRDefault="001C3BA0" w:rsidP="00D06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 teatrologia i </w:t>
            </w:r>
            <w:proofErr w:type="spellStart"/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dramatologia</w:t>
            </w:r>
            <w:proofErr w:type="spellEnd"/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0" w:rsidRPr="001857BE" w:rsidRDefault="001C3BA0" w:rsidP="00D06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prof. G. </w:t>
            </w:r>
            <w:r w:rsidRPr="001857BE">
              <w:rPr>
                <w:rFonts w:ascii="Times New Roman" w:hAnsi="Times New Roman" w:cs="Times New Roman"/>
                <w:b/>
                <w:sz w:val="20"/>
                <w:szCs w:val="20"/>
              </w:rPr>
              <w:t>Niziołek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DC" w:rsidRDefault="001C3BA0" w:rsidP="001857BE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czwartek,  </w:t>
            </w:r>
          </w:p>
          <w:p w:rsidR="001C3BA0" w:rsidRPr="001857BE" w:rsidRDefault="001C3BA0" w:rsidP="001857BE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godz. 16.45-20.00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0" w:rsidRPr="001857BE" w:rsidRDefault="001C3BA0" w:rsidP="00D06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OLE_LINK3"/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p. 75, ul. Gołębia 14</w:t>
            </w:r>
            <w:bookmarkEnd w:id="0"/>
          </w:p>
        </w:tc>
      </w:tr>
      <w:tr w:rsidR="001C3BA0" w:rsidRPr="001857BE" w:rsidTr="00F65C44">
        <w:trPr>
          <w:cantSplit/>
        </w:trPr>
        <w:tc>
          <w:tcPr>
            <w:tcW w:w="15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0" w:rsidRPr="001857BE" w:rsidRDefault="001C3BA0" w:rsidP="004A507C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4A507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Terminy: </w:t>
            </w:r>
            <w:r w:rsidR="00616CE1" w:rsidRPr="004A507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4A507C" w:rsidRPr="004A507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28.02, 14.03, 28.03,11.04, 25.04, 09.05, 23.05</w:t>
            </w:r>
          </w:p>
        </w:tc>
      </w:tr>
      <w:tr w:rsidR="001C3BA0" w:rsidRPr="001857BE" w:rsidTr="00F65C44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0" w:rsidRPr="001857BE" w:rsidRDefault="001C3BA0" w:rsidP="00D06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 językoznawstwo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623B1A" w:rsidRDefault="00623B1A" w:rsidP="00623B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3B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ramach seminarium z określonej dyscypliny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językoznawcy realizują seminarium </w:t>
            </w:r>
            <w:r w:rsidRPr="00623B1A">
              <w:rPr>
                <w:rFonts w:ascii="Times New Roman" w:hAnsi="Times New Roman" w:cs="Times New Roman"/>
                <w:b/>
                <w:sz w:val="20"/>
                <w:szCs w:val="20"/>
              </w:rPr>
              <w:t>magisterskie (preferowane jest seminarium u opiekuna naukowego)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1C3BA0" w:rsidP="00185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0" w:rsidRPr="001857BE" w:rsidRDefault="001C3BA0" w:rsidP="00D06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BA0" w:rsidRPr="001857BE" w:rsidTr="00F65C44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1C3BA0" w:rsidP="00D0619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Nowoczesność i mnemotechnika. Archiwa – media - kultury </w:t>
            </w:r>
            <w:proofErr w:type="spellStart"/>
            <w:r w:rsidRPr="00185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wernakularne</w:t>
            </w:r>
            <w:proofErr w:type="spellEnd"/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1C3BA0" w:rsidP="00D061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prof. </w:t>
            </w:r>
            <w:r w:rsidRPr="001857B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T. Majewski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DC" w:rsidRDefault="00160672" w:rsidP="00D061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czwartek, </w:t>
            </w:r>
          </w:p>
          <w:p w:rsidR="001C3BA0" w:rsidRPr="001857BE" w:rsidRDefault="00160672" w:rsidP="00D061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godz. 16.45</w:t>
            </w:r>
            <w:r w:rsidR="001C3BA0" w:rsidRPr="00185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-19.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1C3BA0" w:rsidP="00D061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sala 42, Gołębia 16</w:t>
            </w:r>
          </w:p>
        </w:tc>
      </w:tr>
      <w:tr w:rsidR="001C3BA0" w:rsidRPr="001857BE" w:rsidTr="00F65C44">
        <w:tc>
          <w:tcPr>
            <w:tcW w:w="15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1C3BA0" w:rsidP="002A25A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Terminy: </w:t>
            </w:r>
            <w:r w:rsidR="002A25A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07.03, 21.03, 04.04, 18.04, 16.05, 06.06</w:t>
            </w:r>
          </w:p>
        </w:tc>
      </w:tr>
      <w:tr w:rsidR="001C3BA0" w:rsidRPr="001857BE" w:rsidTr="00F65C44">
        <w:trPr>
          <w:trHeight w:val="68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0" w:rsidRPr="001857BE" w:rsidRDefault="001C3BA0" w:rsidP="00185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-  dowolne seminarium magisterskie na Wydziale Polonistyki*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1C3BA0" w:rsidP="00185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1C3BA0" w:rsidP="00185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1C3BA0" w:rsidP="00185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BA0" w:rsidRPr="001857BE" w:rsidTr="00F65C44">
        <w:tc>
          <w:tcPr>
            <w:tcW w:w="15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A0" w:rsidRPr="001857BE" w:rsidRDefault="001C3BA0" w:rsidP="00D06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* </w:t>
            </w:r>
            <w:r w:rsidRPr="001857B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udział w seminarium magisterskim</w:t>
            </w: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: doktorant ma możliwość wybrać zamiast zajęć z określonej dyscypliny organizowanych dla doktorantów udział w 60-godzinnych zajęciach seminarium  magisterskiego.  Wybór seminarium  musi być  skonsultowany z opiekunem naukowym. Prowadzący seminaria magisterskie mogą określić limit przyjmowanych doktorantów (0-3 osoby). Decyzja, kto zostanie przyjęty na seminarium, zależy od prowadzącego, który może określić dodatkowe kryteria wyboru spośród zainteresowanych.  </w:t>
            </w:r>
          </w:p>
          <w:p w:rsidR="001C3BA0" w:rsidRPr="001857BE" w:rsidRDefault="001C3BA0" w:rsidP="00D06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Obowiązkiem doktoranta jest udział w zajęciach i uzyskanie zaliczenia na ocenę wg wymagań prowadzącego seminarium. Udział w seminarium nie jest sposobem realizacji praktyki. </w:t>
            </w:r>
          </w:p>
          <w:p w:rsidR="001C3BA0" w:rsidRPr="001857BE" w:rsidRDefault="001C3BA0" w:rsidP="00D0619F">
            <w:pPr>
              <w:rPr>
                <w:rFonts w:ascii="Times New Roman" w:hAnsi="Times New Roman" w:cs="Times New Roman"/>
                <w:color w:val="800000"/>
                <w:sz w:val="20"/>
                <w:szCs w:val="20"/>
              </w:rPr>
            </w:pPr>
          </w:p>
        </w:tc>
      </w:tr>
      <w:tr w:rsidR="001C3BA0" w:rsidRPr="001857BE" w:rsidTr="00F65C44">
        <w:tc>
          <w:tcPr>
            <w:tcW w:w="15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A0" w:rsidRPr="001857BE" w:rsidRDefault="001C3BA0" w:rsidP="00D0619F">
            <w:pPr>
              <w:rPr>
                <w:rFonts w:ascii="Times New Roman" w:hAnsi="Times New Roman" w:cs="Times New Roman"/>
                <w:color w:val="FF6600"/>
                <w:sz w:val="28"/>
                <w:szCs w:val="20"/>
              </w:rPr>
            </w:pPr>
            <w:r w:rsidRPr="001857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Kurs języka obcego– obowiązkowy </w:t>
            </w: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Jagiellońskie Centrum Językowe    </w:t>
            </w:r>
            <w:r w:rsidRPr="001857BE">
              <w:rPr>
                <w:rFonts w:ascii="Times New Roman" w:hAnsi="Times New Roman" w:cs="Times New Roman"/>
                <w:color w:val="FF6600"/>
                <w:sz w:val="28"/>
                <w:szCs w:val="20"/>
              </w:rPr>
              <w:t>Rejestracja</w:t>
            </w:r>
          </w:p>
          <w:p w:rsidR="001C3BA0" w:rsidRPr="001857BE" w:rsidRDefault="001C3BA0" w:rsidP="00D06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60 godzin - 1 ECTS (I SEM) + 1 ECTS  (II.SEM) – egzamin  </w:t>
            </w:r>
          </w:p>
        </w:tc>
      </w:tr>
      <w:tr w:rsidR="001C3BA0" w:rsidRPr="001857BE" w:rsidTr="00F65C44">
        <w:tc>
          <w:tcPr>
            <w:tcW w:w="15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A0" w:rsidRPr="001857BE" w:rsidRDefault="001C3BA0" w:rsidP="00D0619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Seminarium metodyczne -obowiązkowe </w:t>
            </w: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[z zakresu </w:t>
            </w:r>
            <w:r w:rsidRPr="001857BE">
              <w:rPr>
                <w:rFonts w:ascii="Times New Roman" w:hAnsi="Times New Roman" w:cs="Times New Roman"/>
                <w:bCs/>
                <w:sz w:val="20"/>
                <w:szCs w:val="20"/>
              </w:rPr>
              <w:t>nowoczesnych metod i technik prowadzenia zajęć dydaktycznych na studiach wyższych]</w:t>
            </w:r>
          </w:p>
          <w:p w:rsidR="001C3BA0" w:rsidRPr="001857BE" w:rsidRDefault="001C3BA0" w:rsidP="00D061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b/>
                <w:sz w:val="20"/>
                <w:szCs w:val="20"/>
              </w:rPr>
              <w:t>30 godzin – 3 ECTS  – zaliczenie na ocenę</w:t>
            </w:r>
          </w:p>
          <w:p w:rsidR="001C3BA0" w:rsidRPr="001857BE" w:rsidRDefault="001C3BA0" w:rsidP="00D0619F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b/>
                <w:sz w:val="20"/>
                <w:szCs w:val="20"/>
              </w:rPr>
              <w:t>Wybór jednych zajęć spośród:</w:t>
            </w:r>
          </w:p>
        </w:tc>
      </w:tr>
      <w:tr w:rsidR="001C3BA0" w:rsidRPr="001857BE" w:rsidTr="00F65C44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A0" w:rsidRPr="001857BE" w:rsidRDefault="001C3BA0" w:rsidP="00D06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BA0" w:rsidRPr="001857BE" w:rsidRDefault="001C3BA0" w:rsidP="00D06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- metodyka (język i komunikacja) II </w:t>
            </w:r>
            <w:proofErr w:type="spellStart"/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sem</w:t>
            </w:r>
            <w:proofErr w:type="spellEnd"/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C3BA0" w:rsidRPr="001857BE" w:rsidRDefault="001C3BA0" w:rsidP="00D06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6F" w:rsidRPr="002E185E" w:rsidRDefault="00B1236F" w:rsidP="00D06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BA0" w:rsidRPr="00A22F72" w:rsidRDefault="001C3BA0" w:rsidP="00D06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F72">
              <w:rPr>
                <w:rFonts w:ascii="Times New Roman" w:hAnsi="Times New Roman" w:cs="Times New Roman"/>
                <w:sz w:val="20"/>
                <w:szCs w:val="20"/>
              </w:rPr>
              <w:t>dr hab.</w:t>
            </w:r>
            <w:r w:rsidRPr="00A22F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W. Bobiński</w:t>
            </w:r>
            <w:r w:rsidR="00B1236F" w:rsidRPr="00A22F72">
              <w:rPr>
                <w:rFonts w:ascii="Times New Roman" w:hAnsi="Times New Roman" w:cs="Times New Roman"/>
                <w:sz w:val="20"/>
                <w:szCs w:val="20"/>
              </w:rPr>
              <w:t xml:space="preserve"> (II </w:t>
            </w:r>
            <w:proofErr w:type="spellStart"/>
            <w:r w:rsidR="00B1236F" w:rsidRPr="00A22F72">
              <w:rPr>
                <w:rFonts w:ascii="Times New Roman" w:hAnsi="Times New Roman" w:cs="Times New Roman"/>
                <w:sz w:val="20"/>
                <w:szCs w:val="20"/>
              </w:rPr>
              <w:t>sem</w:t>
            </w:r>
            <w:proofErr w:type="spellEnd"/>
            <w:r w:rsidR="00B1236F" w:rsidRPr="00A22F7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DC" w:rsidRDefault="001C3BA0" w:rsidP="00EC1BDC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środa, </w:t>
            </w:r>
          </w:p>
          <w:p w:rsidR="001C3BA0" w:rsidRPr="001857BE" w:rsidRDefault="001C3BA0" w:rsidP="00EC1BDC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godz. 16.45 – 20.00</w:t>
            </w:r>
          </w:p>
          <w:p w:rsidR="001C3BA0" w:rsidRPr="001857BE" w:rsidRDefault="001C3BA0" w:rsidP="00185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A0" w:rsidRPr="001857BE" w:rsidRDefault="001C3BA0" w:rsidP="001E3A64">
            <w:pPr>
              <w:pStyle w:val="Tekstprzypisudolnego"/>
              <w:spacing w:line="360" w:lineRule="auto"/>
              <w:ind w:right="567"/>
              <w:rPr>
                <w:b/>
                <w:sz w:val="20"/>
                <w:szCs w:val="20"/>
                <w:lang w:val="pl-PL"/>
              </w:rPr>
            </w:pPr>
          </w:p>
          <w:p w:rsidR="001C3BA0" w:rsidRPr="00527C6C" w:rsidRDefault="00527C6C" w:rsidP="001E3A64">
            <w:pPr>
              <w:pStyle w:val="Tekstprzypisudolnego"/>
              <w:spacing w:after="240" w:line="360" w:lineRule="auto"/>
              <w:ind w:right="56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sala 18</w:t>
            </w:r>
            <w:r w:rsidR="001C3BA0" w:rsidRPr="001857BE">
              <w:rPr>
                <w:sz w:val="20"/>
                <w:szCs w:val="20"/>
                <w:lang w:val="pl-PL"/>
              </w:rPr>
              <w:t xml:space="preserve">, Gołębia </w:t>
            </w:r>
            <w:r>
              <w:rPr>
                <w:sz w:val="20"/>
                <w:szCs w:val="20"/>
                <w:lang w:val="pl-PL"/>
              </w:rPr>
              <w:t>20</w:t>
            </w:r>
          </w:p>
        </w:tc>
      </w:tr>
      <w:tr w:rsidR="001C3BA0" w:rsidRPr="001857BE" w:rsidTr="00F65C44">
        <w:tc>
          <w:tcPr>
            <w:tcW w:w="15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A0" w:rsidRPr="001857BE" w:rsidRDefault="001C3BA0" w:rsidP="002A25A1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2A25A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Terminy: </w:t>
            </w:r>
            <w:r w:rsidR="002A25A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06.03, 20.03, 03.04, 17.04, 15.05, 29.05</w:t>
            </w:r>
          </w:p>
        </w:tc>
      </w:tr>
      <w:tr w:rsidR="001C3BA0" w:rsidRPr="001857BE" w:rsidTr="00F65C44">
        <w:tc>
          <w:tcPr>
            <w:tcW w:w="15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A0" w:rsidRPr="001857BE" w:rsidRDefault="001C3BA0" w:rsidP="00D061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b/>
                <w:sz w:val="20"/>
                <w:szCs w:val="20"/>
              </w:rPr>
              <w:t>5. Kurs BHP – zajęcia obowiązkowe, 0 ECTS</w:t>
            </w:r>
          </w:p>
        </w:tc>
      </w:tr>
      <w:tr w:rsidR="001C3BA0" w:rsidRPr="001857BE" w:rsidTr="00F65C44">
        <w:tc>
          <w:tcPr>
            <w:tcW w:w="15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A0" w:rsidRPr="001857BE" w:rsidRDefault="001C3BA0" w:rsidP="00D06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b/>
                <w:sz w:val="20"/>
                <w:szCs w:val="20"/>
              </w:rPr>
              <w:t>6. Praktyka zawodowa – min. 10 godzin, max. 90;   1 ECTS, zaliczenie na ocenę (ocenę wystawia prowadzący zajęcia, w których asystuje doktorant, lub opiekun naukowy [lub osoba przez niego upoważniona] w przypadku prowadzenia samodzielnych zajęć)</w:t>
            </w:r>
          </w:p>
        </w:tc>
      </w:tr>
      <w:tr w:rsidR="001C3BA0" w:rsidRPr="001857BE" w:rsidTr="00F65C44">
        <w:tc>
          <w:tcPr>
            <w:tcW w:w="15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A0" w:rsidRPr="001857BE" w:rsidRDefault="001C3BA0" w:rsidP="00D0619F">
            <w:pPr>
              <w:suppressAutoHyphens/>
              <w:autoSpaceDE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b/>
                <w:sz w:val="20"/>
                <w:szCs w:val="20"/>
              </w:rPr>
              <w:t>1. Zasady odbywania praktyk zawodowych:</w:t>
            </w:r>
          </w:p>
          <w:p w:rsidR="001C3BA0" w:rsidRPr="001857BE" w:rsidRDefault="001C3BA0" w:rsidP="001C3BA0">
            <w:pPr>
              <w:numPr>
                <w:ilvl w:val="0"/>
                <w:numId w:val="2"/>
              </w:numPr>
              <w:tabs>
                <w:tab w:val="left" w:pos="106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Praktyki obejmują w ciągu całego toku  studiów min. 80 godzin </w:t>
            </w:r>
          </w:p>
          <w:p w:rsidR="001C3BA0" w:rsidRPr="001857BE" w:rsidRDefault="001C3BA0" w:rsidP="001C3BA0">
            <w:pPr>
              <w:numPr>
                <w:ilvl w:val="0"/>
                <w:numId w:val="2"/>
              </w:numPr>
              <w:tabs>
                <w:tab w:val="left" w:pos="106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Na pierwszym i drugim roku doktorant przygotowuje się teoretycznie do prowadzenia zajęć na kursie w zakresie metod i technik prowadzenia zajęć dydaktycznych</w:t>
            </w:r>
          </w:p>
          <w:p w:rsidR="001C3BA0" w:rsidRPr="001857BE" w:rsidRDefault="001C3BA0" w:rsidP="001C3BA0">
            <w:pPr>
              <w:numPr>
                <w:ilvl w:val="0"/>
                <w:numId w:val="2"/>
              </w:numPr>
              <w:tabs>
                <w:tab w:val="left" w:pos="106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Na pierwszym i drugim roku jest zobowiązany do min. 10 godzin praktyk zawodowych. Semestr, w którym podejmuje praktykę, może być dowolny. </w:t>
            </w:r>
          </w:p>
          <w:p w:rsidR="001C3BA0" w:rsidRPr="001857BE" w:rsidRDefault="001C3BA0" w:rsidP="001C3BA0">
            <w:pPr>
              <w:numPr>
                <w:ilvl w:val="0"/>
                <w:numId w:val="2"/>
              </w:numPr>
              <w:tabs>
                <w:tab w:val="left" w:pos="106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Na trzecim i czwartym roku praktyka to  min. 30 godzin.</w:t>
            </w:r>
          </w:p>
          <w:p w:rsidR="001C3BA0" w:rsidRPr="001857BE" w:rsidRDefault="001C3BA0" w:rsidP="001C3BA0">
            <w:pPr>
              <w:numPr>
                <w:ilvl w:val="0"/>
                <w:numId w:val="2"/>
              </w:numPr>
              <w:tabs>
                <w:tab w:val="left" w:pos="106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Ilość punktów z </w:t>
            </w:r>
            <w:r w:rsidRPr="001857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zajęć umożliwiających osiągnięcie efektów kształcenia w zakresie </w:t>
            </w:r>
            <w:bookmarkStart w:id="1" w:name="OLE_LINK1"/>
            <w:bookmarkStart w:id="2" w:name="OLE_LINK2"/>
            <w:r w:rsidRPr="001857BE">
              <w:rPr>
                <w:rFonts w:ascii="Times New Roman" w:hAnsi="Times New Roman" w:cs="Times New Roman"/>
                <w:bCs/>
                <w:sz w:val="20"/>
                <w:szCs w:val="20"/>
              </w:rPr>
              <w:t>nowoczesnych metod i technik prowadzenia zajęć dydaktycznych</w:t>
            </w:r>
            <w:bookmarkEnd w:id="1"/>
            <w:bookmarkEnd w:id="2"/>
            <w:r w:rsidRPr="001857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wynosi 10 (dwa kursy do wyboru z 4, 60 godzin zajęć).</w:t>
            </w:r>
          </w:p>
          <w:p w:rsidR="001C3BA0" w:rsidRPr="001857BE" w:rsidRDefault="001C3BA0" w:rsidP="001C3BA0">
            <w:pPr>
              <w:numPr>
                <w:ilvl w:val="0"/>
                <w:numId w:val="2"/>
              </w:numPr>
              <w:tabs>
                <w:tab w:val="left" w:pos="106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bCs/>
                <w:sz w:val="20"/>
                <w:szCs w:val="20"/>
              </w:rPr>
              <w:t>Studenci mogą prowadzić na każdym roku studiów zajęcia w wymiarze do 90 godzin.</w:t>
            </w:r>
          </w:p>
          <w:p w:rsidR="001C3BA0" w:rsidRPr="001857BE" w:rsidRDefault="001C3BA0" w:rsidP="00D0619F">
            <w:pPr>
              <w:pStyle w:val="Akapitzlist"/>
              <w:numPr>
                <w:ilvl w:val="0"/>
                <w:numId w:val="1"/>
              </w:numPr>
              <w:suppressAutoHyphens/>
              <w:autoSpaceDE w:val="0"/>
              <w:jc w:val="both"/>
              <w:rPr>
                <w:b/>
                <w:sz w:val="20"/>
                <w:szCs w:val="20"/>
              </w:rPr>
            </w:pPr>
            <w:r w:rsidRPr="001857BE">
              <w:rPr>
                <w:b/>
                <w:sz w:val="20"/>
                <w:szCs w:val="20"/>
              </w:rPr>
              <w:lastRenderedPageBreak/>
              <w:t>Formy odbywania praktyk zawodowych:</w:t>
            </w:r>
          </w:p>
          <w:p w:rsidR="001C3BA0" w:rsidRPr="001857BE" w:rsidRDefault="001C3BA0" w:rsidP="00D0619F">
            <w:pPr>
              <w:tabs>
                <w:tab w:val="left" w:pos="1068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A/ praktyki krótkie  (10 godzinne) mogą polegać na:</w:t>
            </w:r>
          </w:p>
          <w:p w:rsidR="001C3BA0" w:rsidRPr="001857BE" w:rsidRDefault="001C3BA0" w:rsidP="00D0619F">
            <w:pPr>
              <w:tabs>
                <w:tab w:val="left" w:pos="1068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- przeprowadzeniu warsztatów przygotowujących grupę do pisania pracy rocznej</w:t>
            </w:r>
          </w:p>
          <w:p w:rsidR="001C3BA0" w:rsidRPr="001857BE" w:rsidRDefault="001C3BA0" w:rsidP="00D0619F">
            <w:pPr>
              <w:tabs>
                <w:tab w:val="left" w:pos="1068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- asystowaniu przy egzaminie</w:t>
            </w:r>
          </w:p>
          <w:p w:rsidR="001C3BA0" w:rsidRPr="001857BE" w:rsidRDefault="001C3BA0" w:rsidP="00D0619F">
            <w:pPr>
              <w:tabs>
                <w:tab w:val="left" w:pos="1068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- przygotowaniu  pod kierunkiem prowadzącego kolokwium dla grupy ćwiczeniowej (wraz z  poprawą i zaproponowaniem ocen)</w:t>
            </w:r>
          </w:p>
          <w:p w:rsidR="001C3BA0" w:rsidRPr="001857BE" w:rsidRDefault="001C3BA0" w:rsidP="00D0619F">
            <w:pPr>
              <w:tabs>
                <w:tab w:val="left" w:pos="1068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Doktorant może sam zaproponować grupę i prowadzącego, z którym chciałby współpracować. Wskazane jest, by wybór łączył się z tematem pracy doktorskiej lub ogólną specjalizacją. Decyzję o przydzieleniu doktoranta do danej grupy podejmuje  opiekun naukowy w porozumieniu z koordynatorem danego kursu. </w:t>
            </w:r>
          </w:p>
          <w:p w:rsidR="001C3BA0" w:rsidRPr="001857BE" w:rsidRDefault="001C3BA0" w:rsidP="00D0619F">
            <w:pPr>
              <w:tabs>
                <w:tab w:val="left" w:pos="1068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B/  współprowadzenie zajęć prowadzonych przez pracownika naukowego danej jednostki (doktoranci III i IV roku) . Obowiązkiem nauczyciela-asystenta jest </w:t>
            </w:r>
          </w:p>
          <w:p w:rsidR="001C3BA0" w:rsidRPr="001857BE" w:rsidRDefault="001C3BA0" w:rsidP="001C3BA0">
            <w:pPr>
              <w:numPr>
                <w:ilvl w:val="0"/>
                <w:numId w:val="2"/>
              </w:numPr>
              <w:tabs>
                <w:tab w:val="left" w:pos="106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Obecność na wszystkich zajęciach kursu,</w:t>
            </w:r>
          </w:p>
          <w:p w:rsidR="001C3BA0" w:rsidRPr="001857BE" w:rsidRDefault="001C3BA0" w:rsidP="001C3BA0">
            <w:pPr>
              <w:numPr>
                <w:ilvl w:val="0"/>
                <w:numId w:val="2"/>
              </w:numPr>
              <w:tabs>
                <w:tab w:val="left" w:pos="106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Udział w dyskusjach</w:t>
            </w:r>
          </w:p>
          <w:p w:rsidR="001C3BA0" w:rsidRPr="001857BE" w:rsidRDefault="001C3BA0" w:rsidP="001C3BA0">
            <w:pPr>
              <w:numPr>
                <w:ilvl w:val="0"/>
                <w:numId w:val="2"/>
              </w:numPr>
              <w:tabs>
                <w:tab w:val="left" w:pos="106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Wykonywanie prac związanych z pracą nauczyciela akademickiego powierzonych przez nauczyciela na danym kursie (np. przygotowanie materiałów pomocniczych, prowadzenie dyskusji, przygotowanie prezentacji etc.) </w:t>
            </w:r>
          </w:p>
          <w:p w:rsidR="001C3BA0" w:rsidRPr="001857BE" w:rsidRDefault="001C3BA0" w:rsidP="001C3BA0">
            <w:pPr>
              <w:numPr>
                <w:ilvl w:val="0"/>
                <w:numId w:val="2"/>
              </w:numPr>
              <w:tabs>
                <w:tab w:val="left" w:pos="106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Praca ze studentami przygotowującymi prace zaliczeniowe na danym kursie (konsultacje, dyżury, warsztaty pisania)</w:t>
            </w:r>
          </w:p>
          <w:p w:rsidR="001C3BA0" w:rsidRPr="001857BE" w:rsidRDefault="001C3BA0" w:rsidP="001C3BA0">
            <w:pPr>
              <w:numPr>
                <w:ilvl w:val="0"/>
                <w:numId w:val="2"/>
              </w:numPr>
              <w:tabs>
                <w:tab w:val="left" w:pos="106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Sprawdzanie prac zaliczeniowych, proponowanie ocen; ostateczną poprawę i ocenę przeprowadza prowadzący kurs</w:t>
            </w:r>
          </w:p>
          <w:p w:rsidR="001C3BA0" w:rsidRPr="001857BE" w:rsidRDefault="001C3BA0" w:rsidP="001C3BA0">
            <w:pPr>
              <w:numPr>
                <w:ilvl w:val="0"/>
                <w:numId w:val="2"/>
              </w:numPr>
              <w:tabs>
                <w:tab w:val="left" w:pos="106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Pomoc w przygotowywaniu zajęć  przed ich rozpoczęciem (np. dyskusja nad sylabusem, gromadzenie materiałów dydaktycznych)</w:t>
            </w:r>
          </w:p>
          <w:p w:rsidR="001C3BA0" w:rsidRPr="001857BE" w:rsidRDefault="001C3BA0" w:rsidP="00D0619F">
            <w:pPr>
              <w:tabs>
                <w:tab w:val="left" w:pos="1068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Doktorant może sam zaproponować grupę i prowadzącego, z którymi chciałby współpracować. Wskazane jest, by wybór łączył się z tematem pracy doktorskiej lub ogólną specjalizacją. Decyzję o przydzieleniu doktoranta do danej grupy podejmuje  opiekun naukowy w porozumieniu z koordynatorem danego kursu. </w:t>
            </w:r>
          </w:p>
          <w:p w:rsidR="001C3BA0" w:rsidRPr="001857BE" w:rsidRDefault="001C3BA0" w:rsidP="00D0619F">
            <w:pPr>
              <w:suppressAutoHyphens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C/ samodzielne prowadzenie zajęć. Obowiązkiem nauczyciela-doktoranta jest:</w:t>
            </w:r>
          </w:p>
          <w:p w:rsidR="001C3BA0" w:rsidRPr="001857BE" w:rsidRDefault="001C3BA0" w:rsidP="001C3BA0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Przygotowanie pod nadzorem opiekuna naukowego sylabusu zajęć</w:t>
            </w:r>
          </w:p>
          <w:p w:rsidR="001C3BA0" w:rsidRPr="001857BE" w:rsidRDefault="001C3BA0" w:rsidP="001C3BA0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Przeprowadzenie zajęć zgodnie z zasadami prowadzenie danego kursu na Wydziale Polonistyki</w:t>
            </w:r>
          </w:p>
          <w:p w:rsidR="001C3BA0" w:rsidRPr="001857BE" w:rsidRDefault="001C3BA0" w:rsidP="00D0619F">
            <w:pPr>
              <w:suppressAutoHyphens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Zajęcia przyznawane są przez kierowników danej specjalności</w:t>
            </w:r>
          </w:p>
          <w:p w:rsidR="001C3BA0" w:rsidRPr="001857BE" w:rsidRDefault="001C3BA0" w:rsidP="00D0619F">
            <w:pPr>
              <w:pStyle w:val="Akapitzlist"/>
              <w:numPr>
                <w:ilvl w:val="0"/>
                <w:numId w:val="1"/>
              </w:numPr>
              <w:suppressAutoHyphens/>
              <w:autoSpaceDE w:val="0"/>
              <w:jc w:val="both"/>
              <w:rPr>
                <w:b/>
                <w:sz w:val="20"/>
                <w:szCs w:val="20"/>
              </w:rPr>
            </w:pPr>
            <w:r w:rsidRPr="001857BE">
              <w:rPr>
                <w:b/>
                <w:sz w:val="20"/>
                <w:szCs w:val="20"/>
              </w:rPr>
              <w:t>Cel praktyk zawodowych:</w:t>
            </w:r>
          </w:p>
          <w:p w:rsidR="001C3BA0" w:rsidRPr="001857BE" w:rsidRDefault="001C3BA0" w:rsidP="00D0619F">
            <w:pPr>
              <w:suppressAutoHyphens/>
              <w:autoSpaceDE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bCs/>
                <w:sz w:val="20"/>
                <w:szCs w:val="20"/>
              </w:rPr>
              <w:t>A/rozwijanie umiejętności dydaktycznych</w:t>
            </w:r>
          </w:p>
          <w:p w:rsidR="001C3BA0" w:rsidRPr="001857BE" w:rsidRDefault="001C3BA0" w:rsidP="00D0619F">
            <w:pPr>
              <w:suppressAutoHyphens/>
              <w:autoSpaceDE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B/ nauka stosowania nowoczesnych metod i technik prowadzenia zajęć dydaktycznych </w:t>
            </w:r>
          </w:p>
          <w:p w:rsidR="001C3BA0" w:rsidRPr="001857BE" w:rsidRDefault="001C3BA0" w:rsidP="00D0619F">
            <w:pPr>
              <w:suppressAutoHyphens/>
              <w:autoSpaceDE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bCs/>
                <w:sz w:val="20"/>
                <w:szCs w:val="20"/>
              </w:rPr>
              <w:t>C/ przygotowanie do wykonywania zawodu nauczyciela akademickiego</w:t>
            </w:r>
          </w:p>
          <w:p w:rsidR="001C3BA0" w:rsidRPr="001857BE" w:rsidRDefault="001C3BA0" w:rsidP="00D0619F">
            <w:pPr>
              <w:pStyle w:val="Akapitzlist"/>
              <w:numPr>
                <w:ilvl w:val="0"/>
                <w:numId w:val="1"/>
              </w:numPr>
              <w:tabs>
                <w:tab w:val="left" w:pos="1068"/>
              </w:tabs>
              <w:suppressAutoHyphens/>
              <w:autoSpaceDE w:val="0"/>
              <w:jc w:val="both"/>
              <w:rPr>
                <w:b/>
                <w:sz w:val="20"/>
                <w:szCs w:val="20"/>
              </w:rPr>
            </w:pPr>
            <w:r w:rsidRPr="001857BE">
              <w:rPr>
                <w:b/>
                <w:sz w:val="20"/>
                <w:szCs w:val="20"/>
              </w:rPr>
              <w:t>Efekty kształcenia właściwe dla praktyki zawodowej:</w:t>
            </w:r>
          </w:p>
          <w:p w:rsidR="001C3BA0" w:rsidRPr="001857BE" w:rsidRDefault="001C3BA0" w:rsidP="00D0619F">
            <w:pPr>
              <w:tabs>
                <w:tab w:val="left" w:pos="1068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Doktorant uzyskuje wiedzę na temat nowoczesnych metod dydaktycznych na studiach wyższych, zna różne metody dydaktyczne, potrafi stosować je w praktyce, ma świadomość konieczności ciągłego doskonalenia warsztatu nauczyciela akademickiego. </w:t>
            </w:r>
          </w:p>
          <w:p w:rsidR="001C3BA0" w:rsidRPr="001857BE" w:rsidRDefault="001C3BA0" w:rsidP="001C3BA0">
            <w:pPr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b/>
                <w:sz w:val="20"/>
                <w:szCs w:val="20"/>
              </w:rPr>
              <w:t>Metody sprawdzania i oceny efektów kształcenia osiągniętych przez uczestnika studiów doktoranckich w wyniku odbycia praktyki zawodowej:</w:t>
            </w:r>
          </w:p>
          <w:p w:rsidR="001C3BA0" w:rsidRPr="001857BE" w:rsidRDefault="001C3BA0" w:rsidP="00D06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A/w przypadku  współprowadzenie zajęć:  ocena wystawania jest przez prowadzącego dany kurs. </w:t>
            </w:r>
          </w:p>
          <w:p w:rsidR="001C3BA0" w:rsidRPr="001857BE" w:rsidRDefault="001C3BA0" w:rsidP="00D061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B/w przypadku samodzielnego prowadzenia zajęć: ocena wystawiana jest przez opiekuna naukowego lub osobę przez niego upoważnioną do hospitacji zajęć. Przynajmniej jedne zajęcia doktorant prowadzi w obecności opiekuna lub osoby przez niego upoważnionej. </w:t>
            </w:r>
          </w:p>
          <w:p w:rsidR="001C3BA0" w:rsidRPr="001857BE" w:rsidRDefault="001C3BA0" w:rsidP="00D06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BA0" w:rsidRPr="001857BE" w:rsidTr="00F65C44">
        <w:tc>
          <w:tcPr>
            <w:tcW w:w="15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0" w:rsidRPr="001857BE" w:rsidRDefault="001C3BA0" w:rsidP="00D061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Łączna liczba punktów ECTS  - 18</w:t>
            </w:r>
          </w:p>
        </w:tc>
      </w:tr>
      <w:tr w:rsidR="001C3BA0" w:rsidRPr="001857BE" w:rsidTr="00F65C44">
        <w:tc>
          <w:tcPr>
            <w:tcW w:w="15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BA0" w:rsidRPr="001857BE" w:rsidRDefault="001C3BA0" w:rsidP="00D0619F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Zasady zaliczenia roku:</w:t>
            </w: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 do zaliczenia roku wymagane jest zdanie przewidzianych w planie studiów egzaminów, uzyskanie obowiązujących zaliczeń, pozytywna opinia opiekuna naukowego/promotora o postępach naukowych, postępach w pracy nad rozprawą doktorską oraz działalności dydaktycznej doktoranta, złożenie sprawozdania z wykonania obowiązków doktoranta i przyjęcie sprawozdania przez kierownika studiów doktoranckich.</w:t>
            </w:r>
          </w:p>
        </w:tc>
      </w:tr>
    </w:tbl>
    <w:p w:rsidR="001857BE" w:rsidRPr="001857BE" w:rsidRDefault="001857BE" w:rsidP="001C3BA0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2"/>
        <w:gridCol w:w="102"/>
        <w:gridCol w:w="1967"/>
        <w:gridCol w:w="280"/>
        <w:gridCol w:w="68"/>
        <w:gridCol w:w="157"/>
        <w:gridCol w:w="2690"/>
        <w:gridCol w:w="1526"/>
        <w:gridCol w:w="5786"/>
      </w:tblGrid>
      <w:tr w:rsidR="001C3BA0" w:rsidRPr="001857BE" w:rsidTr="000D3C03">
        <w:trPr>
          <w:trHeight w:val="441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0" w:rsidRPr="001857BE" w:rsidRDefault="001C3BA0" w:rsidP="00D06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II ROK</w:t>
            </w:r>
          </w:p>
        </w:tc>
      </w:tr>
      <w:tr w:rsidR="001C3BA0" w:rsidRPr="001857BE" w:rsidTr="000D3C03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0" w:rsidRPr="001857BE" w:rsidRDefault="001C3BA0" w:rsidP="00D061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b/>
                <w:sz w:val="20"/>
                <w:szCs w:val="20"/>
              </w:rPr>
              <w:t>1. seminarium z określonej dyscypliny (60 godz.)</w:t>
            </w:r>
          </w:p>
          <w:p w:rsidR="001C3BA0" w:rsidRPr="001857BE" w:rsidRDefault="001C3BA0" w:rsidP="00D0619F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( do wyboru):</w:t>
            </w:r>
          </w:p>
        </w:tc>
      </w:tr>
      <w:tr w:rsidR="001C3BA0" w:rsidRPr="001857BE" w:rsidTr="00B4409A"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1C3BA0" w:rsidP="00D0619F">
            <w:pPr>
              <w:ind w:left="3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- literatura dawna</w:t>
            </w:r>
          </w:p>
          <w:p w:rsidR="001C3BA0" w:rsidRPr="001857BE" w:rsidRDefault="001C3BA0" w:rsidP="00D0619F">
            <w:pPr>
              <w:ind w:left="3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BE" w:rsidRPr="003E2F65" w:rsidRDefault="006B35AF" w:rsidP="003E2F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F65">
              <w:rPr>
                <w:rFonts w:ascii="Times New Roman" w:hAnsi="Times New Roman" w:cs="Times New Roman"/>
                <w:b/>
                <w:sz w:val="20"/>
                <w:szCs w:val="20"/>
              </w:rPr>
              <w:t>dr hab. Jakub Niedźwiedź</w:t>
            </w:r>
          </w:p>
        </w:tc>
        <w:tc>
          <w:tcPr>
            <w:tcW w:w="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1C3BA0" w:rsidP="00EC1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razem z pierwszym rokiem</w:t>
            </w:r>
          </w:p>
          <w:p w:rsidR="001C3BA0" w:rsidRPr="001857BE" w:rsidRDefault="006B35AF" w:rsidP="00EC1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wtorek, godz. 16.00 - 19</w:t>
            </w:r>
            <w:r w:rsidR="001C3BA0" w:rsidRPr="001857BE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1C3BA0" w:rsidP="00D06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BA0" w:rsidRPr="001857BE" w:rsidTr="00B4409A">
        <w:trPr>
          <w:trHeight w:val="897"/>
        </w:trPr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0" w:rsidRPr="001857BE" w:rsidRDefault="001C3BA0" w:rsidP="009E7A2D">
            <w:pPr>
              <w:ind w:left="3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E7A2D">
              <w:rPr>
                <w:rFonts w:ascii="Times New Roman" w:hAnsi="Times New Roman" w:cs="Times New Roman"/>
                <w:sz w:val="20"/>
                <w:szCs w:val="20"/>
              </w:rPr>
              <w:t>literaturoznawcze</w:t>
            </w:r>
          </w:p>
        </w:tc>
        <w:tc>
          <w:tcPr>
            <w:tcW w:w="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9D" w:rsidRPr="00A22F72" w:rsidRDefault="00593C9D" w:rsidP="00FD13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A22F72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 xml:space="preserve">prof. </w:t>
            </w:r>
            <w:r w:rsidR="00FD1364" w:rsidRPr="00A22F72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 xml:space="preserve">J. </w:t>
            </w:r>
            <w:proofErr w:type="spellStart"/>
            <w:r w:rsidR="00FD1364" w:rsidRPr="00A22F72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Balbierz</w:t>
            </w:r>
            <w:proofErr w:type="spellEnd"/>
            <w:r w:rsidR="00FD1364" w:rsidRPr="00A22F72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 xml:space="preserve"> </w:t>
            </w:r>
            <w:r w:rsidRPr="00A22F72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(</w:t>
            </w:r>
            <w:proofErr w:type="spellStart"/>
            <w:r w:rsidRPr="00A22F72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IIsem</w:t>
            </w:r>
            <w:proofErr w:type="spellEnd"/>
            <w:r w:rsidRPr="00A22F72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)</w:t>
            </w:r>
          </w:p>
        </w:tc>
        <w:tc>
          <w:tcPr>
            <w:tcW w:w="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DC" w:rsidRDefault="002A25A1" w:rsidP="00EC1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  <w:p w:rsidR="00EC1BDC" w:rsidRPr="001857BE" w:rsidRDefault="001A2094" w:rsidP="00EC1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godz. 16.45</w:t>
            </w:r>
            <w:r w:rsidR="00EC1B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3BA0" w:rsidRPr="001857B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C1B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3BA0" w:rsidRPr="001857BE">
              <w:rPr>
                <w:rFonts w:ascii="Times New Roman" w:hAnsi="Times New Roman" w:cs="Times New Roman"/>
                <w:sz w:val="20"/>
                <w:szCs w:val="20"/>
              </w:rPr>
              <w:t>20.00</w:t>
            </w:r>
          </w:p>
        </w:tc>
        <w:tc>
          <w:tcPr>
            <w:tcW w:w="2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0" w:rsidRPr="001857BE" w:rsidRDefault="001A2094" w:rsidP="001A2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s. 207, Ingardena 3</w:t>
            </w:r>
          </w:p>
        </w:tc>
      </w:tr>
      <w:tr w:rsidR="001C3BA0" w:rsidRPr="001857BE" w:rsidTr="000D3C03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0" w:rsidRPr="001857BE" w:rsidRDefault="003101D1" w:rsidP="002A2B79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Terminy: </w:t>
            </w:r>
            <w:hyperlink r:id="rId8" w:history="1">
              <w:r w:rsidRPr="002E185E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07.03</w:t>
              </w:r>
            </w:hyperlink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, 21.03, 04.04, 18.04, 09.05, </w:t>
            </w:r>
            <w:r w:rsidR="007C50E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16.05. 06.06</w:t>
            </w:r>
          </w:p>
        </w:tc>
      </w:tr>
      <w:tr w:rsidR="001C3BA0" w:rsidRPr="001857BE" w:rsidTr="00B4409A">
        <w:trPr>
          <w:trHeight w:val="889"/>
        </w:trPr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0" w:rsidRPr="001857BE" w:rsidRDefault="001C3BA0" w:rsidP="00D0619F">
            <w:pPr>
              <w:ind w:left="3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językoznawcze</w:t>
            </w:r>
          </w:p>
        </w:tc>
        <w:tc>
          <w:tcPr>
            <w:tcW w:w="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1C3BA0" w:rsidP="00D06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prof. </w:t>
            </w:r>
            <w:r w:rsidRPr="001857BE">
              <w:rPr>
                <w:rFonts w:ascii="Times New Roman" w:hAnsi="Times New Roman" w:cs="Times New Roman"/>
                <w:b/>
                <w:sz w:val="20"/>
                <w:szCs w:val="20"/>
              </w:rPr>
              <w:t>W. Śliwiński</w:t>
            </w: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C3BA0" w:rsidRPr="001857BE" w:rsidRDefault="001C3BA0" w:rsidP="00D06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DC" w:rsidRDefault="00301AC2" w:rsidP="00AF7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środa </w:t>
            </w:r>
          </w:p>
          <w:p w:rsidR="001857BE" w:rsidRPr="001857BE" w:rsidRDefault="00EC1BDC" w:rsidP="00AF7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godz. </w:t>
            </w:r>
            <w:r w:rsidR="00301AC2">
              <w:rPr>
                <w:rFonts w:ascii="Times New Roman" w:hAnsi="Times New Roman" w:cs="Times New Roman"/>
                <w:sz w:val="20"/>
                <w:szCs w:val="20"/>
              </w:rPr>
              <w:t>16:30  - 19:30</w:t>
            </w:r>
          </w:p>
        </w:tc>
        <w:tc>
          <w:tcPr>
            <w:tcW w:w="2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0" w:rsidRPr="001857BE" w:rsidRDefault="001C3BA0" w:rsidP="00D06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s. 19, Gołębia 20</w:t>
            </w:r>
          </w:p>
        </w:tc>
      </w:tr>
      <w:tr w:rsidR="00301AC2" w:rsidRPr="001857BE" w:rsidTr="000D3C03">
        <w:trPr>
          <w:trHeight w:val="44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C2" w:rsidRPr="001857BE" w:rsidRDefault="002A25A1" w:rsidP="00D06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07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Terminy: 27.02, 13.03, 27.03, 10.04, 24.04, 08.05, 22.05</w:t>
            </w:r>
          </w:p>
        </w:tc>
      </w:tr>
      <w:tr w:rsidR="001C3BA0" w:rsidRPr="001857BE" w:rsidTr="00B4409A"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0" w:rsidRPr="001857BE" w:rsidRDefault="001C3BA0" w:rsidP="00D06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Teatrologiczne</w:t>
            </w:r>
          </w:p>
        </w:tc>
        <w:tc>
          <w:tcPr>
            <w:tcW w:w="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1C3BA0" w:rsidP="00D0619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prof. G. </w:t>
            </w:r>
            <w:r w:rsidRPr="001857BE">
              <w:rPr>
                <w:rFonts w:ascii="Times New Roman" w:hAnsi="Times New Roman" w:cs="Times New Roman"/>
                <w:b/>
                <w:sz w:val="20"/>
                <w:szCs w:val="20"/>
              </w:rPr>
              <w:t>Niziołek</w:t>
            </w:r>
          </w:p>
          <w:p w:rsidR="001C3BA0" w:rsidRPr="001857BE" w:rsidRDefault="001C3BA0" w:rsidP="00D06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0" w:rsidRPr="001857BE" w:rsidRDefault="001C3BA0" w:rsidP="00383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Razem z pierwszym rokiem</w:t>
            </w:r>
          </w:p>
          <w:p w:rsidR="001C3BA0" w:rsidRPr="001857BE" w:rsidRDefault="00EC1BDC" w:rsidP="00383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1C3BA0" w:rsidRPr="001857BE">
              <w:rPr>
                <w:rFonts w:ascii="Times New Roman" w:hAnsi="Times New Roman" w:cs="Times New Roman"/>
                <w:sz w:val="20"/>
                <w:szCs w:val="20"/>
              </w:rPr>
              <w:t>zwartek</w:t>
            </w:r>
          </w:p>
          <w:p w:rsidR="001C3BA0" w:rsidRDefault="00383E61" w:rsidP="00D06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godz. 16.45</w:t>
            </w:r>
            <w:r w:rsidR="001C3BA0" w:rsidRPr="001857BE">
              <w:rPr>
                <w:rFonts w:ascii="Times New Roman" w:hAnsi="Times New Roman" w:cs="Times New Roman"/>
                <w:sz w:val="20"/>
                <w:szCs w:val="20"/>
              </w:rPr>
              <w:t>-20.00</w:t>
            </w:r>
          </w:p>
          <w:p w:rsidR="00776E50" w:rsidRDefault="00776E50" w:rsidP="00D06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3E61" w:rsidRPr="001857BE" w:rsidRDefault="00383E61" w:rsidP="00D06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1C3BA0" w:rsidP="00D06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B8" w:rsidRPr="001857BE" w:rsidTr="00B4409A"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B8" w:rsidRPr="001857BE" w:rsidRDefault="00EF743C" w:rsidP="00D06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Kulturoznawcze</w:t>
            </w:r>
          </w:p>
        </w:tc>
        <w:tc>
          <w:tcPr>
            <w:tcW w:w="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C2" w:rsidRPr="001857BE" w:rsidRDefault="006219C2" w:rsidP="00CF1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prof. </w:t>
            </w:r>
            <w:r w:rsidRPr="006219C2">
              <w:rPr>
                <w:rFonts w:ascii="Times New Roman" w:hAnsi="Times New Roman" w:cs="Times New Roman"/>
                <w:b/>
                <w:sz w:val="20"/>
                <w:szCs w:val="20"/>
              </w:rPr>
              <w:t>M. Sugiera</w:t>
            </w:r>
            <w:r w:rsidR="00383E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DC" w:rsidRDefault="00EC1BDC" w:rsidP="00EF7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piątek  </w:t>
            </w:r>
          </w:p>
          <w:p w:rsidR="003C58B8" w:rsidRPr="001857BE" w:rsidRDefault="003C58B8" w:rsidP="00EF7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godz. 16.30-19.30</w:t>
            </w:r>
          </w:p>
        </w:tc>
        <w:tc>
          <w:tcPr>
            <w:tcW w:w="2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B8" w:rsidRPr="001857BE" w:rsidRDefault="003C58B8" w:rsidP="00F81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sala </w:t>
            </w:r>
            <w:r w:rsidR="00776E50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81120">
              <w:rPr>
                <w:rFonts w:ascii="Times New Roman" w:hAnsi="Times New Roman" w:cs="Times New Roman"/>
                <w:sz w:val="20"/>
                <w:szCs w:val="20"/>
              </w:rPr>
              <w:t xml:space="preserve">Gołębia </w:t>
            </w:r>
            <w:r w:rsidR="00776E5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EF743C" w:rsidRPr="001857BE" w:rsidTr="000D3C03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43C" w:rsidRPr="001857BE" w:rsidRDefault="00EF743C" w:rsidP="00477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0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Terminy: </w:t>
            </w:r>
            <w:r w:rsidR="002A25A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01.03, </w:t>
            </w:r>
            <w:r w:rsidR="004770B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08 03,</w:t>
            </w:r>
            <w:r w:rsidR="002A25A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29.03,</w:t>
            </w:r>
            <w:r w:rsidR="002A25A1" w:rsidRPr="002A25A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2A25A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05.04, 26.04, 10.05, </w:t>
            </w:r>
            <w:r w:rsidR="002A25A1" w:rsidRPr="002A25A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24.05</w:t>
            </w:r>
          </w:p>
        </w:tc>
      </w:tr>
      <w:tr w:rsidR="001C3BA0" w:rsidRPr="001857BE" w:rsidTr="00B4409A"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0" w:rsidRPr="001857BE" w:rsidRDefault="001C3BA0" w:rsidP="00D061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b/>
                <w:sz w:val="20"/>
                <w:szCs w:val="20"/>
              </w:rPr>
              <w:t>2.  Filozofia</w:t>
            </w:r>
          </w:p>
        </w:tc>
        <w:tc>
          <w:tcPr>
            <w:tcW w:w="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1C3BA0" w:rsidP="00F811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prof. M. </w:t>
            </w:r>
            <w:r w:rsidRPr="001857BE">
              <w:rPr>
                <w:rFonts w:ascii="Times New Roman" w:hAnsi="Times New Roman" w:cs="Times New Roman"/>
                <w:b/>
                <w:sz w:val="20"/>
                <w:szCs w:val="20"/>
              </w:rPr>
              <w:t>Drwięga</w:t>
            </w:r>
          </w:p>
        </w:tc>
        <w:tc>
          <w:tcPr>
            <w:tcW w:w="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DC" w:rsidRDefault="001C3BA0" w:rsidP="00D06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wtorek, </w:t>
            </w:r>
          </w:p>
          <w:p w:rsidR="001C3BA0" w:rsidRPr="001857BE" w:rsidRDefault="001C3BA0" w:rsidP="00D06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godz. 16.30-19.30</w:t>
            </w:r>
          </w:p>
          <w:p w:rsidR="001C3BA0" w:rsidRPr="001857BE" w:rsidRDefault="001C3BA0" w:rsidP="00D06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0" w:rsidRPr="001857BE" w:rsidRDefault="001C3BA0" w:rsidP="00D06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s.302, Grodzka 64</w:t>
            </w:r>
          </w:p>
        </w:tc>
      </w:tr>
      <w:tr w:rsidR="001C3BA0" w:rsidRPr="001857BE" w:rsidTr="00383E61">
        <w:trPr>
          <w:cantSplit/>
          <w:trHeight w:val="456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A1D" w:rsidRPr="001857BE" w:rsidRDefault="001C3BA0" w:rsidP="00383E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3E6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Terminy: </w:t>
            </w:r>
            <w:r w:rsidR="00481D9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05</w:t>
            </w:r>
            <w:r w:rsidR="00383E6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.03, 19.03, 02.04, 16.04, 07.05, 21.05, 04.06</w:t>
            </w:r>
          </w:p>
        </w:tc>
      </w:tr>
      <w:tr w:rsidR="001C3BA0" w:rsidRPr="001857BE" w:rsidTr="000D3C03">
        <w:trPr>
          <w:trHeight w:val="35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1C3BA0" w:rsidP="00D061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Pr="001857B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Nowe metodologie badawcze</w:t>
            </w:r>
          </w:p>
        </w:tc>
      </w:tr>
      <w:tr w:rsidR="001C3BA0" w:rsidRPr="001857BE" w:rsidTr="00B4409A"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0" w:rsidRPr="001857BE" w:rsidRDefault="001C3BA0" w:rsidP="00D061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b/>
                <w:sz w:val="20"/>
                <w:szCs w:val="20"/>
              </w:rPr>
              <w:t>Antropologia i teoria kultury</w:t>
            </w:r>
          </w:p>
          <w:p w:rsidR="001C3BA0" w:rsidRPr="001857BE" w:rsidRDefault="001C3BA0" w:rsidP="00D061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b/>
                <w:sz w:val="20"/>
                <w:szCs w:val="20"/>
              </w:rPr>
              <w:t>(dla literaturoznawców i teatrologów)</w:t>
            </w:r>
          </w:p>
        </w:tc>
        <w:tc>
          <w:tcPr>
            <w:tcW w:w="7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1C3BA0" w:rsidP="00D06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BA0" w:rsidRPr="001857BE" w:rsidRDefault="007F359B" w:rsidP="00AF7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hab</w:t>
            </w:r>
            <w:r w:rsidR="001C3BA0"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C3BA0" w:rsidRPr="001857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A. Zawadzki 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1C3BA0" w:rsidP="00D06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poniedziałek </w:t>
            </w:r>
          </w:p>
          <w:p w:rsidR="001C3BA0" w:rsidRPr="001857BE" w:rsidRDefault="001C3BA0" w:rsidP="00185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godz. 16.45-20.00</w:t>
            </w:r>
          </w:p>
        </w:tc>
        <w:tc>
          <w:tcPr>
            <w:tcW w:w="2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7D6749" w:rsidP="00D06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s. </w:t>
            </w:r>
            <w:r w:rsidR="00383E61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574ED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C3BA0"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 Gołębia </w:t>
            </w:r>
            <w:r w:rsidR="00383E6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1C3BA0" w:rsidRPr="001857BE" w:rsidRDefault="001C3BA0" w:rsidP="00D06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BA0" w:rsidRPr="001857BE" w:rsidTr="000D3C03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0" w:rsidRPr="001857BE" w:rsidRDefault="001C3BA0" w:rsidP="00383E6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383E6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Terminy</w:t>
            </w:r>
            <w:r w:rsidR="00FD1364" w:rsidRPr="00383E6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: </w:t>
            </w:r>
            <w:r w:rsidR="00383E6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25.02, 11.03, 25.03, 08.04, 29.04, 13.05, 27.05</w:t>
            </w:r>
          </w:p>
        </w:tc>
      </w:tr>
      <w:tr w:rsidR="001C3BA0" w:rsidRPr="001857BE" w:rsidTr="00B4409A">
        <w:trPr>
          <w:cantSplit/>
        </w:trPr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E12DD2" w:rsidRDefault="00C00804" w:rsidP="00C0080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Seminarium językoznawcze</w:t>
            </w:r>
          </w:p>
        </w:tc>
        <w:tc>
          <w:tcPr>
            <w:tcW w:w="7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565C30" w:rsidRDefault="00C00804" w:rsidP="00D061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prof. A. Tyrpa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Default="00C00804" w:rsidP="00D061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wtorek,</w:t>
            </w:r>
          </w:p>
          <w:p w:rsidR="00C00804" w:rsidRPr="001857BE" w:rsidRDefault="00C00804" w:rsidP="00D061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godz. 16:30-19:30</w:t>
            </w:r>
          </w:p>
        </w:tc>
        <w:tc>
          <w:tcPr>
            <w:tcW w:w="2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C00804" w:rsidP="00C008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s. 207, Ingardena 3</w:t>
            </w:r>
          </w:p>
        </w:tc>
      </w:tr>
      <w:tr w:rsidR="001C3BA0" w:rsidRPr="001857BE" w:rsidTr="000D3C03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383E61" w:rsidP="003C58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507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Terminy </w:t>
            </w:r>
            <w:r w:rsidR="00C00804" w:rsidRPr="00C0080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12.03, 26.03, 09.04, 30.04, 14.05 ,11.06</w:t>
            </w:r>
            <w:r w:rsidR="00C0080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 18.06</w:t>
            </w:r>
          </w:p>
        </w:tc>
      </w:tr>
      <w:tr w:rsidR="001C3BA0" w:rsidRPr="001857BE" w:rsidTr="00B4409A">
        <w:trPr>
          <w:cantSplit/>
        </w:trPr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716561" w:rsidP="00D061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b/>
                <w:sz w:val="20"/>
                <w:szCs w:val="20"/>
              </w:rPr>
              <w:t>Seminarium kulturoznawcze</w:t>
            </w:r>
          </w:p>
        </w:tc>
        <w:tc>
          <w:tcPr>
            <w:tcW w:w="7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E5C" w:rsidRPr="00136EB0" w:rsidRDefault="00136EB0" w:rsidP="002F4B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</w:t>
            </w:r>
            <w:r w:rsidR="00FD1364" w:rsidRPr="00136EB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rof. P. Dybel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CA" w:rsidRDefault="00383E61" w:rsidP="00EC1B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czwartek</w:t>
            </w:r>
          </w:p>
          <w:p w:rsidR="00BB46CA" w:rsidRPr="001857BE" w:rsidRDefault="004F1305" w:rsidP="00EC1B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godz. 16.</w:t>
            </w:r>
            <w:r w:rsidR="00302B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  <w:r w:rsidR="00716561" w:rsidRPr="00185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19:</w:t>
            </w:r>
            <w:r w:rsidR="00302B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2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302B69" w:rsidP="00D061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p. 312</w:t>
            </w:r>
            <w:r w:rsidR="00716561" w:rsidRPr="00185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Grodzka 64</w:t>
            </w:r>
          </w:p>
        </w:tc>
      </w:tr>
      <w:tr w:rsidR="00716561" w:rsidRPr="001857BE" w:rsidTr="000D3C03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61" w:rsidRPr="001857BE" w:rsidRDefault="00716561" w:rsidP="00383E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Terminy</w:t>
            </w:r>
            <w:r w:rsidR="00383E6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: 07.03, 21.03, 04.04, 18.04, 25.04, 23.05, 06.06</w:t>
            </w:r>
          </w:p>
        </w:tc>
      </w:tr>
      <w:tr w:rsidR="003C58B8" w:rsidRPr="001857BE" w:rsidTr="00B4409A">
        <w:trPr>
          <w:cantSplit/>
        </w:trPr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B8" w:rsidRPr="001857BE" w:rsidRDefault="003C58B8" w:rsidP="00D061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Seminarium magisterskie na Wydziale Polonistyki*</w:t>
            </w:r>
          </w:p>
        </w:tc>
        <w:tc>
          <w:tcPr>
            <w:tcW w:w="7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B8" w:rsidRPr="001857BE" w:rsidRDefault="003C58B8" w:rsidP="00D061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B8" w:rsidRPr="001857BE" w:rsidRDefault="003C58B8" w:rsidP="00D061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B8" w:rsidRPr="001857BE" w:rsidRDefault="003C58B8" w:rsidP="00D061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C3BA0" w:rsidRPr="001857BE" w:rsidTr="000D3C03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1C3BA0" w:rsidP="00D06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r w:rsidRPr="001857B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udział w seminarium magisterskim</w:t>
            </w: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: doktorant ma możliwość wybrać zamiast zajęć z określonej dyscypliny organizowanych dla doktorantów udział w 60-godzinnych zajęciach seminarium  magisterskiego.  Wybór seminarium  musi być  skonsultowany z opiekunem naukowym. Prowadzący seminaria magisterskie mogą określić limit przyjmowanych doktorantów (0-3 osoby). Decyzja, kto zostanie przyjęty na seminarium, zależy od prowadzącego, który może określić dodatkowe kryteria wyboru spośród zainteresowanych.  </w:t>
            </w:r>
          </w:p>
          <w:p w:rsidR="009C2F47" w:rsidRPr="00383E61" w:rsidRDefault="001C3BA0" w:rsidP="00383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Obowiązkiem doktoranta jest udział w zajęciach i uzyskanie zaliczenia na ocenę wg wymagań prowadzącego seminarium. Udział w seminarium nie jest sposobem realizacji praktyki. </w:t>
            </w:r>
          </w:p>
        </w:tc>
      </w:tr>
      <w:tr w:rsidR="001C3BA0" w:rsidRPr="001857BE" w:rsidTr="000D3C03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1C3BA0" w:rsidP="00D06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b/>
                <w:sz w:val="20"/>
                <w:szCs w:val="20"/>
              </w:rPr>
              <w:t>5. Praktyka zawodowa – min. 10 godzin, max. 90;   1 ECTS, zaliczenie na ocenę (ocenę wystawia prowadzący zajęcia, w których asystuje doktorant, lub opiekun naukowy [lub osoba przez niego upoważniona] w przypadku prowadzenia samodzielnych zajęć)</w:t>
            </w:r>
          </w:p>
          <w:p w:rsidR="009C2F47" w:rsidRPr="001857BE" w:rsidRDefault="009C2F47" w:rsidP="00D061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3BA0" w:rsidRPr="001857BE" w:rsidTr="000D3C03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1C3BA0" w:rsidP="00D0619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III ROK</w:t>
            </w:r>
          </w:p>
        </w:tc>
      </w:tr>
      <w:tr w:rsidR="001C3BA0" w:rsidRPr="001857BE" w:rsidTr="000D3C03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0" w:rsidRPr="001857BE" w:rsidRDefault="001C3BA0" w:rsidP="00D061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1857B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Nowe metodologie badawcze</w:t>
            </w:r>
          </w:p>
        </w:tc>
      </w:tr>
      <w:tr w:rsidR="001C3BA0" w:rsidRPr="001857BE" w:rsidTr="00B4409A"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0" w:rsidRPr="001857BE" w:rsidRDefault="001C3BA0" w:rsidP="00D061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b/>
                <w:sz w:val="20"/>
                <w:szCs w:val="20"/>
              </w:rPr>
              <w:t>Wprowadzenie do badań porównawczych                                       (dla literaturoznawców                           i teatrologów)</w:t>
            </w:r>
          </w:p>
        </w:tc>
        <w:tc>
          <w:tcPr>
            <w:tcW w:w="8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0" w:rsidRPr="001857BE" w:rsidRDefault="001C3BA0" w:rsidP="00F8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prof. </w:t>
            </w:r>
            <w:r w:rsidR="00F83790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="00873E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="00F83790">
              <w:rPr>
                <w:rFonts w:ascii="Times New Roman" w:hAnsi="Times New Roman" w:cs="Times New Roman"/>
                <w:b/>
                <w:sz w:val="20"/>
                <w:szCs w:val="20"/>
              </w:rPr>
              <w:t>Hejmej</w:t>
            </w:r>
            <w:proofErr w:type="spellEnd"/>
            <w:r w:rsidRPr="001857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(II </w:t>
            </w:r>
            <w:proofErr w:type="spellStart"/>
            <w:r w:rsidRPr="001857BE">
              <w:rPr>
                <w:rFonts w:ascii="Times New Roman" w:hAnsi="Times New Roman" w:cs="Times New Roman"/>
                <w:b/>
                <w:sz w:val="20"/>
                <w:szCs w:val="20"/>
              </w:rPr>
              <w:t>sem</w:t>
            </w:r>
            <w:proofErr w:type="spellEnd"/>
            <w:r w:rsidRPr="001857BE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0" w:rsidRPr="001857BE" w:rsidRDefault="001C3BA0" w:rsidP="00D06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  <w:p w:rsidR="001C3BA0" w:rsidRPr="001857BE" w:rsidRDefault="001C3BA0" w:rsidP="00D06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godz. 17.00-20.00 </w:t>
            </w:r>
          </w:p>
        </w:tc>
        <w:tc>
          <w:tcPr>
            <w:tcW w:w="2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0" w:rsidRPr="001857BE" w:rsidRDefault="00AA46C5" w:rsidP="00AA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s. 302</w:t>
            </w:r>
            <w:r w:rsidR="001C3BA0"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 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rodzka</w:t>
            </w:r>
            <w:r w:rsidR="001C3BA0"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1C3BA0" w:rsidRPr="001857BE" w:rsidTr="000D3C03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F83790" w:rsidP="005B01A4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383E6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Terminy: </w:t>
            </w:r>
            <w:r w:rsidR="00383E61" w:rsidRPr="004A507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28.02, 14.03, 28.03,11.04, 25.04, 09.05, 23.05</w:t>
            </w:r>
          </w:p>
        </w:tc>
      </w:tr>
      <w:tr w:rsidR="001C3BA0" w:rsidRPr="001857BE" w:rsidTr="00B4409A"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E12DD2" w:rsidP="00D0619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E12DD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Językoznawstwo polskie wieku XX - kierunki, instytucje, ludzie</w:t>
            </w:r>
          </w:p>
        </w:tc>
        <w:tc>
          <w:tcPr>
            <w:tcW w:w="8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1C3BA0" w:rsidP="00D061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1C3BA0" w:rsidP="00383E6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(razem z II rokiem)</w:t>
            </w:r>
          </w:p>
          <w:p w:rsidR="001C3BA0" w:rsidRPr="001857BE" w:rsidRDefault="001C3BA0" w:rsidP="00383E6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godz. 16.45 – 20.00</w:t>
            </w:r>
          </w:p>
        </w:tc>
        <w:tc>
          <w:tcPr>
            <w:tcW w:w="2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1C3BA0" w:rsidP="007D67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C3BA0" w:rsidRPr="001857BE" w:rsidTr="00B4409A"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1C3BA0" w:rsidP="00D061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b/>
                <w:sz w:val="20"/>
                <w:szCs w:val="20"/>
              </w:rPr>
              <w:t>Seminarium teatrologiczne</w:t>
            </w:r>
          </w:p>
          <w:p w:rsidR="001C3BA0" w:rsidRPr="001857BE" w:rsidRDefault="001C3BA0" w:rsidP="00D061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b/>
                <w:sz w:val="20"/>
                <w:szCs w:val="20"/>
              </w:rPr>
              <w:t>(zajęcia dla teatrologów oraz komparatystów )</w:t>
            </w:r>
          </w:p>
        </w:tc>
        <w:tc>
          <w:tcPr>
            <w:tcW w:w="8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47" w:rsidRDefault="009C2F47" w:rsidP="009C2F47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BA0" w:rsidRDefault="001C3BA0" w:rsidP="009C2F47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prof. </w:t>
            </w:r>
            <w:r w:rsidRPr="001857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D. Kosiński </w:t>
            </w:r>
          </w:p>
          <w:p w:rsidR="009C2F47" w:rsidRPr="001857BE" w:rsidRDefault="009C2F47" w:rsidP="009C2F47">
            <w:pPr>
              <w:spacing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1C3BA0" w:rsidP="00383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wtorek, godz. 16.45 - 20.00</w:t>
            </w:r>
          </w:p>
          <w:p w:rsidR="00716561" w:rsidRPr="001857BE" w:rsidRDefault="00716561" w:rsidP="00383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Razem z I rokiem</w:t>
            </w:r>
          </w:p>
        </w:tc>
        <w:tc>
          <w:tcPr>
            <w:tcW w:w="2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1C3BA0" w:rsidP="00D06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sala 42, ul. Gołębia 16</w:t>
            </w:r>
          </w:p>
        </w:tc>
      </w:tr>
      <w:tr w:rsidR="001C3BA0" w:rsidRPr="001857BE" w:rsidTr="000D3C03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AF60A7" w:rsidRDefault="00716561" w:rsidP="00AF60A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Te</w:t>
            </w:r>
            <w:r w:rsidR="00E012E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rminy :  </w:t>
            </w:r>
            <w:r w:rsidR="00383E61" w:rsidRPr="004A507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05.03, 26.03, 23.04, 07.05, 28.05, 04.06</w:t>
            </w:r>
          </w:p>
        </w:tc>
      </w:tr>
      <w:tr w:rsidR="00083A43" w:rsidRPr="001857BE" w:rsidTr="00B4409A"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43" w:rsidRDefault="00083A43" w:rsidP="00083A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Seminarium kulturoznawcze:</w:t>
            </w:r>
          </w:p>
          <w:p w:rsidR="00083A43" w:rsidRPr="001857BE" w:rsidRDefault="00083A43" w:rsidP="00083A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„</w:t>
            </w:r>
            <w:r w:rsidRPr="00083A43">
              <w:rPr>
                <w:rFonts w:ascii="Times New Roman" w:hAnsi="Times New Roman" w:cs="Times New Roman"/>
                <w:b/>
                <w:sz w:val="20"/>
                <w:szCs w:val="20"/>
              </w:rPr>
              <w:t>Stąd do większości. Demokracja afektywna i literatura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8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E5C" w:rsidRPr="002E185E" w:rsidRDefault="006C1E5C" w:rsidP="00EC1B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E185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lastRenderedPageBreak/>
              <w:t xml:space="preserve">Prof. </w:t>
            </w:r>
            <w:r w:rsidR="00EC1BDC" w:rsidRPr="002E185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A</w:t>
            </w:r>
            <w:r w:rsidRPr="002E185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. </w:t>
            </w:r>
            <w:r w:rsidR="00EC1BDC" w:rsidRPr="002E185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Pitrus </w:t>
            </w:r>
            <w:r w:rsidRPr="002E185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(II sem)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61" w:rsidRDefault="00776E50" w:rsidP="00383E6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Wtorek, </w:t>
            </w:r>
          </w:p>
          <w:p w:rsidR="00083A43" w:rsidRPr="001857BE" w:rsidRDefault="00776E50" w:rsidP="00383E6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godz. 16:30 – 19:30</w:t>
            </w:r>
          </w:p>
        </w:tc>
        <w:tc>
          <w:tcPr>
            <w:tcW w:w="2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BA9" w:rsidRDefault="00536BA9" w:rsidP="00536B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83A43" w:rsidRPr="001857BE" w:rsidRDefault="00383E61" w:rsidP="00383E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Aula 06, ul. Grodzka 64</w:t>
            </w:r>
          </w:p>
        </w:tc>
      </w:tr>
      <w:tr w:rsidR="008339AE" w:rsidRPr="001857BE" w:rsidTr="000D3C03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AE" w:rsidRPr="001857BE" w:rsidRDefault="00BA5DCA" w:rsidP="00FD71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5DC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Terminy: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536B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D714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05.03, 26.03, 09.04, 14.05, 28.05, 11.06</w:t>
            </w:r>
          </w:p>
        </w:tc>
      </w:tr>
      <w:tr w:rsidR="001C3BA0" w:rsidRPr="001857BE" w:rsidTr="00B4409A"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1C3BA0" w:rsidP="00D0619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b/>
                <w:sz w:val="20"/>
                <w:szCs w:val="20"/>
              </w:rPr>
              <w:t>Seminarium magisterskie na Wydziale Polonistyki</w:t>
            </w: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1C3BA0" w:rsidP="00D061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1C3BA0" w:rsidP="00D061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1C3BA0" w:rsidP="00D061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C3BA0" w:rsidRPr="001857BE" w:rsidTr="000D3C03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1C3BA0" w:rsidP="00D06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r w:rsidRPr="001857B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udział w seminarium magisterskim</w:t>
            </w: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: doktorant ma możliwość wybrać zamiast zajęć z określonej dyscypliny organizowanych dla doktorantów udział w 60-godzinnych zajęciach seminarium  magisterskiego.  Wybór seminarium  musi być  skonsultowany z opiekunem naukowym. Prowadzący seminaria magisterskie mogą określić limit przyjmowanych doktorantów (0-3 osoby). Decyzja, kto zostanie przyjęty na seminarium, zależy od prowadzącego, który może określić dodatkowe kryteria wyboru spośród zainteresowanych.  </w:t>
            </w:r>
          </w:p>
          <w:p w:rsidR="001C3BA0" w:rsidRPr="00B46635" w:rsidRDefault="001C3BA0" w:rsidP="00B46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Obowiązkiem doktoranta jest udział w zajęciach i uzyskanie zaliczenia na ocenę wg wymagań prowadzącego seminarium. Udział w seminarium nie jest sposobem realizacji praktyki. </w:t>
            </w:r>
          </w:p>
        </w:tc>
      </w:tr>
      <w:tr w:rsidR="000D3C03" w:rsidRPr="001857BE" w:rsidTr="00B4409A">
        <w:trPr>
          <w:cantSplit/>
          <w:trHeight w:val="4083"/>
        </w:trPr>
        <w:tc>
          <w:tcPr>
            <w:tcW w:w="1586" w:type="pct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0D3C03" w:rsidRDefault="000D3C03" w:rsidP="00FD714C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2. Moduły mistrzowskie</w:t>
            </w:r>
          </w:p>
          <w:p w:rsidR="000D3C03" w:rsidRDefault="000D3C03" w:rsidP="00FD7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C03">
              <w:rPr>
                <w:rFonts w:ascii="Times New Roman" w:hAnsi="Times New Roman" w:cs="Times New Roman"/>
                <w:b/>
                <w:sz w:val="20"/>
                <w:szCs w:val="20"/>
              </w:rPr>
              <w:t>Zajęcia w formie jednorazowych zjazdów.</w:t>
            </w:r>
          </w:p>
          <w:p w:rsidR="00794338" w:rsidRPr="001857BE" w:rsidRDefault="000D3C03" w:rsidP="00FD7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C03"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  <w:t>Terminy będą podawane z dwutygodniowym wyprzedzeniem</w:t>
            </w:r>
          </w:p>
        </w:tc>
        <w:tc>
          <w:tcPr>
            <w:tcW w:w="1534" w:type="pct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50B2D" w:rsidRDefault="00650B2D" w:rsidP="00650B2D">
            <w:pPr>
              <w:pStyle w:val="NormalnyWeb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Prof. dr hab. Krystyna Waszak </w:t>
            </w:r>
          </w:p>
          <w:p w:rsidR="00650B2D" w:rsidRDefault="00650B2D" w:rsidP="00650B2D">
            <w:pPr>
              <w:pStyle w:val="NormalnyWeb"/>
              <w:jc w:val="both"/>
              <w:rPr>
                <w:rFonts w:eastAsia="Times New Roman"/>
                <w:bCs/>
              </w:rPr>
            </w:pPr>
            <w:r w:rsidRPr="00650B2D">
              <w:rPr>
                <w:rFonts w:eastAsia="Times New Roman"/>
                <w:b/>
              </w:rPr>
              <w:t>08 marca (piątek)</w:t>
            </w:r>
            <w:r>
              <w:rPr>
                <w:rFonts w:eastAsia="Times New Roman"/>
              </w:rPr>
              <w:t xml:space="preserve"> 2019,  godz. 17.30, aula im. J. Błońskiego, ul. Grodzka 64 </w:t>
            </w:r>
            <w:r>
              <w:rPr>
                <w:rFonts w:eastAsia="Times New Roman"/>
                <w:bCs/>
              </w:rPr>
              <w:t xml:space="preserve">wygłosi wykład: </w:t>
            </w:r>
          </w:p>
          <w:p w:rsidR="00650B2D" w:rsidRDefault="00650B2D" w:rsidP="00650B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Żywotność tendencji do internacjonalizacji w słowotwórstwie polszczyzny XXI w.                          </w:t>
            </w:r>
            <w:r>
              <w:rPr>
                <w:rFonts w:ascii="Times New Roman" w:hAnsi="Times New Roman" w:cs="Times New Roman"/>
              </w:rPr>
              <w:t xml:space="preserve">(O strukturach typu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brexiter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fitblogerzy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grantoza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memować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poskypować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startupowiec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tabletyzacja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twittnąć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wegedieta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i in.)</w:t>
            </w:r>
          </w:p>
          <w:p w:rsidR="00650B2D" w:rsidRDefault="00650B2D" w:rsidP="00650B2D">
            <w:pPr>
              <w:pStyle w:val="NormalnyWeb"/>
              <w:jc w:val="both"/>
              <w:rPr>
                <w:rFonts w:eastAsia="Times New Roman"/>
              </w:rPr>
            </w:pPr>
            <w:r w:rsidRPr="00650B2D">
              <w:rPr>
                <w:rFonts w:eastAsiaTheme="minorHAnsi"/>
                <w:b/>
                <w:sz w:val="22"/>
                <w:szCs w:val="22"/>
                <w:lang w:eastAsia="en-US"/>
              </w:rPr>
              <w:t>09</w:t>
            </w:r>
            <w:r w:rsidRPr="00650B2D">
              <w:rPr>
                <w:rFonts w:eastAsia="Times New Roman"/>
                <w:b/>
              </w:rPr>
              <w:t xml:space="preserve"> marca (sobota)</w:t>
            </w:r>
            <w:r>
              <w:rPr>
                <w:rFonts w:eastAsia="Times New Roman"/>
              </w:rPr>
              <w:t xml:space="preserve"> 2019, godz. 10.00, sala 302, ul. Grodzka 64</w:t>
            </w:r>
          </w:p>
          <w:p w:rsidR="00650B2D" w:rsidRDefault="00650B2D" w:rsidP="00650B2D">
            <w:pPr>
              <w:pStyle w:val="NormalnyWeb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seminarium prof. dra hab. </w:t>
            </w:r>
            <w:r w:rsidRPr="00362DEB">
              <w:rPr>
                <w:rFonts w:eastAsia="Times New Roman"/>
                <w:b/>
              </w:rPr>
              <w:t>Krystyny Waszak</w:t>
            </w:r>
          </w:p>
          <w:p w:rsidR="00650B2D" w:rsidRPr="00650B2D" w:rsidRDefault="00650B2D" w:rsidP="00650B2D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rFonts w:eastAsia="Times New Roman"/>
                <w:b/>
              </w:rPr>
              <w:t>„</w:t>
            </w:r>
            <w:r w:rsidRPr="008D1812">
              <w:rPr>
                <w:b/>
                <w:sz w:val="22"/>
                <w:szCs w:val="22"/>
              </w:rPr>
              <w:t>Derywaty słowotwórcze współczesnej polszczyzny w perspektywie kognitywno-komunikacyjnej</w:t>
            </w:r>
            <w:r>
              <w:rPr>
                <w:rFonts w:eastAsia="Times New Roman"/>
                <w:b/>
              </w:rPr>
              <w:t>”</w:t>
            </w:r>
          </w:p>
          <w:p w:rsidR="00650B2D" w:rsidRPr="00650B2D" w:rsidRDefault="00650B2D" w:rsidP="00650B2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50B2D" w:rsidRDefault="00650B2D" w:rsidP="00650B2D">
            <w:pPr>
              <w:pStyle w:val="NormalnyWeb"/>
              <w:jc w:val="both"/>
              <w:rPr>
                <w:rFonts w:eastAsia="Times New Roman"/>
              </w:rPr>
            </w:pPr>
          </w:p>
          <w:p w:rsidR="009419F6" w:rsidRPr="009419F6" w:rsidRDefault="009419F6" w:rsidP="009419F6">
            <w:pPr>
              <w:pStyle w:val="NormalnyWeb"/>
              <w:jc w:val="center"/>
              <w:rPr>
                <w:rFonts w:eastAsia="Times New Roman"/>
                <w:b/>
              </w:rPr>
            </w:pPr>
            <w:r w:rsidRPr="009419F6">
              <w:rPr>
                <w:rFonts w:eastAsia="Times New Roman"/>
                <w:b/>
              </w:rPr>
              <w:t xml:space="preserve">Prof. dr hab. Sławomir </w:t>
            </w:r>
            <w:proofErr w:type="spellStart"/>
            <w:r w:rsidRPr="009419F6">
              <w:rPr>
                <w:rFonts w:eastAsia="Times New Roman"/>
                <w:b/>
              </w:rPr>
              <w:t>Buryła</w:t>
            </w:r>
            <w:proofErr w:type="spellEnd"/>
          </w:p>
          <w:p w:rsidR="009419F6" w:rsidRDefault="009419F6" w:rsidP="00650B2D">
            <w:pPr>
              <w:pStyle w:val="NormalnyWeb"/>
              <w:jc w:val="both"/>
              <w:rPr>
                <w:rFonts w:eastAsia="Times New Roman"/>
              </w:rPr>
            </w:pPr>
            <w:r w:rsidRPr="00E34CE3">
              <w:rPr>
                <w:rFonts w:eastAsia="Times New Roman"/>
                <w:b/>
              </w:rPr>
              <w:t>05 kwietnia (piątek) 2019</w:t>
            </w:r>
            <w:r>
              <w:rPr>
                <w:rFonts w:eastAsia="Times New Roman"/>
              </w:rPr>
              <w:t>, godz. 17:00, aula im. J. Błońskiego, ul. Grodzka 64 wygłosi wykład:</w:t>
            </w:r>
          </w:p>
          <w:p w:rsidR="009419F6" w:rsidRDefault="009419F6" w:rsidP="009419F6">
            <w:pPr>
              <w:pStyle w:val="NormalnyWeb"/>
              <w:jc w:val="center"/>
              <w:rPr>
                <w:b/>
                <w:color w:val="212121"/>
                <w:shd w:val="clear" w:color="auto" w:fill="FFFFFF"/>
              </w:rPr>
            </w:pPr>
            <w:r w:rsidRPr="009419F6">
              <w:rPr>
                <w:b/>
                <w:color w:val="212121"/>
                <w:shd w:val="clear" w:color="auto" w:fill="FFFFFF"/>
              </w:rPr>
              <w:t>„Literatura wojny i okupacji - nim powstanie synteza”</w:t>
            </w:r>
          </w:p>
          <w:p w:rsidR="009419F6" w:rsidRDefault="009419F6" w:rsidP="009419F6">
            <w:pPr>
              <w:pStyle w:val="NormalnyWeb"/>
              <w:jc w:val="center"/>
              <w:rPr>
                <w:b/>
                <w:color w:val="212121"/>
                <w:shd w:val="clear" w:color="auto" w:fill="FFFFFF"/>
              </w:rPr>
            </w:pPr>
          </w:p>
          <w:p w:rsidR="009419F6" w:rsidRDefault="009419F6" w:rsidP="009419F6">
            <w:pPr>
              <w:pStyle w:val="NormalnyWeb"/>
              <w:jc w:val="center"/>
              <w:rPr>
                <w:color w:val="212121"/>
                <w:shd w:val="clear" w:color="auto" w:fill="FFFFFF"/>
              </w:rPr>
            </w:pPr>
            <w:r w:rsidRPr="00E34CE3">
              <w:rPr>
                <w:b/>
                <w:color w:val="212121"/>
                <w:shd w:val="clear" w:color="auto" w:fill="FFFFFF"/>
              </w:rPr>
              <w:lastRenderedPageBreak/>
              <w:t>06 kwietnia (sobota) 2019</w:t>
            </w:r>
            <w:r>
              <w:rPr>
                <w:color w:val="212121"/>
                <w:shd w:val="clear" w:color="auto" w:fill="FFFFFF"/>
              </w:rPr>
              <w:t>, godz. 10:00, sala 302, ul. Grodzka 64</w:t>
            </w:r>
          </w:p>
          <w:p w:rsidR="00E34CE3" w:rsidRPr="009419F6" w:rsidRDefault="00E34CE3" w:rsidP="009419F6">
            <w:pPr>
              <w:pStyle w:val="NormalnyWeb"/>
              <w:jc w:val="center"/>
              <w:rPr>
                <w:rFonts w:eastAsia="Times New Roman"/>
              </w:rPr>
            </w:pPr>
            <w:r>
              <w:rPr>
                <w:color w:val="212121"/>
                <w:shd w:val="clear" w:color="auto" w:fill="FFFFFF"/>
              </w:rPr>
              <w:t xml:space="preserve">seminarium prof. dr. hab. </w:t>
            </w:r>
            <w:r w:rsidRPr="00E34CE3">
              <w:rPr>
                <w:b/>
                <w:color w:val="212121"/>
                <w:shd w:val="clear" w:color="auto" w:fill="FFFFFF"/>
              </w:rPr>
              <w:t xml:space="preserve">Sławomira </w:t>
            </w:r>
            <w:proofErr w:type="spellStart"/>
            <w:r w:rsidRPr="00E34CE3">
              <w:rPr>
                <w:b/>
                <w:color w:val="212121"/>
                <w:shd w:val="clear" w:color="auto" w:fill="FFFFFF"/>
              </w:rPr>
              <w:t>Buryły</w:t>
            </w:r>
            <w:proofErr w:type="spellEnd"/>
          </w:p>
          <w:p w:rsidR="009419F6" w:rsidRPr="00E34CE3" w:rsidRDefault="00E34CE3" w:rsidP="00E34CE3">
            <w:pPr>
              <w:pStyle w:val="NormalnyWeb"/>
              <w:jc w:val="center"/>
              <w:rPr>
                <w:rFonts w:eastAsia="Times New Roman"/>
                <w:b/>
              </w:rPr>
            </w:pPr>
            <w:r w:rsidRPr="00E34CE3">
              <w:rPr>
                <w:rFonts w:eastAsia="Times New Roman"/>
                <w:b/>
              </w:rPr>
              <w:t>„</w:t>
            </w:r>
            <w:r w:rsidRPr="00E34CE3">
              <w:rPr>
                <w:b/>
                <w:color w:val="212121"/>
                <w:shd w:val="clear" w:color="auto" w:fill="FFFFFF"/>
              </w:rPr>
              <w:t>(Nie)</w:t>
            </w:r>
            <w:proofErr w:type="spellStart"/>
            <w:r w:rsidRPr="00E34CE3">
              <w:rPr>
                <w:b/>
                <w:color w:val="212121"/>
                <w:shd w:val="clear" w:color="auto" w:fill="FFFFFF"/>
              </w:rPr>
              <w:t>obecnosc</w:t>
            </w:r>
            <w:proofErr w:type="spellEnd"/>
            <w:r w:rsidRPr="00E34CE3">
              <w:rPr>
                <w:b/>
                <w:color w:val="212121"/>
                <w:shd w:val="clear" w:color="auto" w:fill="FFFFFF"/>
              </w:rPr>
              <w:t xml:space="preserve"> Zagłady w twórczości Gustawa Herlinga-Grudzińskiego”</w:t>
            </w:r>
          </w:p>
          <w:p w:rsidR="009419F6" w:rsidRDefault="009419F6" w:rsidP="00650B2D">
            <w:pPr>
              <w:pStyle w:val="NormalnyWeb"/>
              <w:jc w:val="both"/>
              <w:rPr>
                <w:rFonts w:eastAsia="Times New Roman"/>
              </w:rPr>
            </w:pPr>
          </w:p>
          <w:p w:rsidR="00E56550" w:rsidRDefault="00E56550" w:rsidP="00E56550">
            <w:pPr>
              <w:pStyle w:val="NormalnyWeb"/>
              <w:jc w:val="center"/>
              <w:rPr>
                <w:rFonts w:eastAsia="Times New Roman"/>
                <w:b/>
              </w:rPr>
            </w:pPr>
          </w:p>
          <w:p w:rsidR="00E56550" w:rsidRPr="00E56550" w:rsidRDefault="00E56550" w:rsidP="00E56550">
            <w:pPr>
              <w:pStyle w:val="NormalnyWeb"/>
              <w:jc w:val="center"/>
              <w:rPr>
                <w:rFonts w:eastAsia="Times New Roman"/>
              </w:rPr>
            </w:pPr>
            <w:r w:rsidRPr="00E56550">
              <w:rPr>
                <w:rFonts w:eastAsia="Times New Roman"/>
                <w:b/>
              </w:rPr>
              <w:t>17 maj (piątek) 2019</w:t>
            </w:r>
            <w:r w:rsidRPr="00E56550">
              <w:rPr>
                <w:rFonts w:eastAsia="Times New Roman"/>
              </w:rPr>
              <w:t>,  godz. 17.00, aula im. J. Błońskiego, ul. Grodzka 64</w:t>
            </w:r>
          </w:p>
          <w:p w:rsidR="00E56550" w:rsidRPr="00E56550" w:rsidRDefault="00E56550" w:rsidP="00E56550">
            <w:pPr>
              <w:pStyle w:val="NormalnyWeb"/>
              <w:jc w:val="center"/>
              <w:rPr>
                <w:rFonts w:eastAsia="Times New Roman"/>
              </w:rPr>
            </w:pPr>
            <w:r w:rsidRPr="00E56550">
              <w:rPr>
                <w:rFonts w:eastAsia="Times New Roman"/>
                <w:b/>
              </w:rPr>
              <w:t xml:space="preserve">Prof. dr hab. Bożena </w:t>
            </w:r>
            <w:proofErr w:type="spellStart"/>
            <w:r w:rsidRPr="00E56550">
              <w:rPr>
                <w:rFonts w:eastAsia="Times New Roman"/>
                <w:b/>
              </w:rPr>
              <w:t>Shallcross</w:t>
            </w:r>
            <w:proofErr w:type="spellEnd"/>
            <w:r w:rsidRPr="00E56550">
              <w:rPr>
                <w:rFonts w:eastAsia="Times New Roman"/>
                <w:b/>
              </w:rPr>
              <w:t xml:space="preserve"> (Chicago </w:t>
            </w:r>
            <w:proofErr w:type="spellStart"/>
            <w:r w:rsidRPr="00E56550">
              <w:rPr>
                <w:rFonts w:eastAsia="Times New Roman"/>
                <w:b/>
              </w:rPr>
              <w:t>Univ</w:t>
            </w:r>
            <w:proofErr w:type="spellEnd"/>
            <w:r w:rsidRPr="00E56550">
              <w:rPr>
                <w:rFonts w:eastAsia="Times New Roman"/>
                <w:b/>
              </w:rPr>
              <w:t>)</w:t>
            </w:r>
          </w:p>
          <w:p w:rsidR="00E56550" w:rsidRPr="00E56550" w:rsidRDefault="00E56550" w:rsidP="00E56550">
            <w:pPr>
              <w:pStyle w:val="NormalnyWeb"/>
              <w:jc w:val="center"/>
              <w:rPr>
                <w:rFonts w:eastAsia="Times New Roman"/>
              </w:rPr>
            </w:pPr>
            <w:r w:rsidRPr="00E56550">
              <w:rPr>
                <w:rFonts w:eastAsia="Times New Roman"/>
                <w:bCs/>
              </w:rPr>
              <w:t>wygłosi wykład:</w:t>
            </w:r>
          </w:p>
          <w:p w:rsidR="00E56550" w:rsidRPr="00E56550" w:rsidRDefault="00E56550" w:rsidP="00E56550">
            <w:pPr>
              <w:pStyle w:val="NormalnyWeb"/>
              <w:jc w:val="center"/>
              <w:rPr>
                <w:rFonts w:eastAsia="Times New Roman"/>
                <w:b/>
                <w:bCs/>
              </w:rPr>
            </w:pPr>
            <w:r w:rsidRPr="00E56550">
              <w:rPr>
                <w:rFonts w:eastAsia="Times New Roman"/>
                <w:b/>
                <w:bCs/>
              </w:rPr>
              <w:t>„Zapomniany muzułman”</w:t>
            </w:r>
          </w:p>
          <w:p w:rsidR="00E56550" w:rsidRPr="00E56550" w:rsidRDefault="00E56550" w:rsidP="00E56550">
            <w:pPr>
              <w:pStyle w:val="NormalnyWeb"/>
              <w:jc w:val="center"/>
              <w:rPr>
                <w:rFonts w:eastAsia="Times New Roman"/>
              </w:rPr>
            </w:pPr>
            <w:r w:rsidRPr="00E56550">
              <w:rPr>
                <w:rFonts w:eastAsia="Times New Roman"/>
                <w:b/>
              </w:rPr>
              <w:t>18 maja (sobota)</w:t>
            </w:r>
            <w:r w:rsidRPr="00E56550">
              <w:rPr>
                <w:rFonts w:eastAsia="Times New Roman"/>
              </w:rPr>
              <w:t>, godz. 10.00, sala 302, ul. Grodzka 64</w:t>
            </w:r>
          </w:p>
          <w:p w:rsidR="00E56550" w:rsidRPr="00E56550" w:rsidRDefault="00E56550" w:rsidP="00E56550">
            <w:pPr>
              <w:pStyle w:val="NormalnyWeb"/>
              <w:jc w:val="center"/>
              <w:rPr>
                <w:rFonts w:eastAsia="Times New Roman"/>
              </w:rPr>
            </w:pPr>
            <w:r w:rsidRPr="00E56550">
              <w:rPr>
                <w:rFonts w:eastAsia="Times New Roman"/>
              </w:rPr>
              <w:t xml:space="preserve">seminarium prof. Bożeny </w:t>
            </w:r>
            <w:proofErr w:type="spellStart"/>
            <w:r w:rsidRPr="00E56550">
              <w:rPr>
                <w:rFonts w:eastAsia="Times New Roman"/>
              </w:rPr>
              <w:t>Shallcross</w:t>
            </w:r>
            <w:proofErr w:type="spellEnd"/>
          </w:p>
          <w:p w:rsidR="00E56550" w:rsidRPr="00E56550" w:rsidRDefault="00E56550" w:rsidP="00E56550">
            <w:pPr>
              <w:pStyle w:val="NormalnyWeb"/>
              <w:jc w:val="center"/>
              <w:rPr>
                <w:rFonts w:eastAsia="Times New Roman"/>
                <w:b/>
              </w:rPr>
            </w:pPr>
            <w:r w:rsidRPr="00E56550">
              <w:rPr>
                <w:rFonts w:eastAsia="Times New Roman"/>
                <w:b/>
              </w:rPr>
              <w:t>„Pamięć świata (w jednym zdaniu)”</w:t>
            </w:r>
          </w:p>
          <w:p w:rsidR="00E56550" w:rsidRPr="00E56550" w:rsidRDefault="00E56550" w:rsidP="00E56550">
            <w:pPr>
              <w:pStyle w:val="NormalnyWeb"/>
              <w:jc w:val="center"/>
              <w:rPr>
                <w:rFonts w:eastAsia="Times New Roman"/>
              </w:rPr>
            </w:pPr>
          </w:p>
          <w:p w:rsidR="009419F6" w:rsidRDefault="009419F6" w:rsidP="00E56550">
            <w:pPr>
              <w:pStyle w:val="NormalnyWeb"/>
              <w:rPr>
                <w:rFonts w:eastAsia="Times New Roman"/>
              </w:rPr>
            </w:pPr>
          </w:p>
          <w:p w:rsidR="009419F6" w:rsidRDefault="009419F6" w:rsidP="00E56550">
            <w:pPr>
              <w:pStyle w:val="NormalnyWeb"/>
              <w:jc w:val="center"/>
              <w:rPr>
                <w:rFonts w:eastAsia="Times New Roman"/>
              </w:rPr>
            </w:pPr>
          </w:p>
          <w:p w:rsidR="009419F6" w:rsidRDefault="009419F6" w:rsidP="00650B2D">
            <w:pPr>
              <w:pStyle w:val="NormalnyWeb"/>
              <w:jc w:val="both"/>
              <w:rPr>
                <w:rFonts w:eastAsia="Times New Roman"/>
              </w:rPr>
            </w:pPr>
          </w:p>
          <w:p w:rsidR="009419F6" w:rsidRDefault="009419F6" w:rsidP="00650B2D">
            <w:pPr>
              <w:pStyle w:val="NormalnyWeb"/>
              <w:jc w:val="both"/>
              <w:rPr>
                <w:rFonts w:eastAsia="Times New Roman"/>
              </w:rPr>
            </w:pPr>
          </w:p>
          <w:p w:rsidR="00257F47" w:rsidRPr="000D3C03" w:rsidRDefault="00257F47" w:rsidP="00FD714C">
            <w:pPr>
              <w:pStyle w:val="NormalnyWeb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</w:tcBorders>
          </w:tcPr>
          <w:p w:rsidR="00F65C44" w:rsidRDefault="004E71D6" w:rsidP="00FD714C">
            <w:pPr>
              <w:jc w:val="both"/>
            </w:pPr>
            <w:hyperlink r:id="rId9" w:history="1">
              <w:r w:rsidR="00650B2D" w:rsidRPr="004770BB">
                <w:rPr>
                  <w:rStyle w:val="Hipercze"/>
                </w:rPr>
                <w:t>Plakat</w:t>
              </w:r>
            </w:hyperlink>
          </w:p>
          <w:p w:rsidR="00650B2D" w:rsidRDefault="00650B2D" w:rsidP="00FD714C">
            <w:pPr>
              <w:jc w:val="both"/>
            </w:pPr>
            <w:r>
              <w:t>Lektury:</w:t>
            </w:r>
          </w:p>
          <w:p w:rsidR="00650B2D" w:rsidRDefault="004E71D6" w:rsidP="00FD714C">
            <w:pPr>
              <w:jc w:val="both"/>
              <w:rPr>
                <w:rStyle w:val="Hipercze"/>
                <w:rFonts w:ascii="Tahoma" w:hAnsi="Tahoma" w:cs="Tahoma"/>
                <w:shd w:val="clear" w:color="auto" w:fill="FFFFFF"/>
              </w:rPr>
            </w:pPr>
            <w:hyperlink r:id="rId10" w:history="1">
              <w:r w:rsidR="004770BB" w:rsidRPr="00E53C4F">
                <w:rPr>
                  <w:rStyle w:val="Hipercze"/>
                  <w:rFonts w:ascii="Tahoma" w:hAnsi="Tahoma" w:cs="Tahoma"/>
                  <w:shd w:val="clear" w:color="auto" w:fill="FFFFFF"/>
                </w:rPr>
                <w:t>http://www.bijp.uw.edu.pl/files/Waszakowa%202017.pdf</w:t>
              </w:r>
            </w:hyperlink>
          </w:p>
          <w:p w:rsidR="00E34CE3" w:rsidRDefault="00E34CE3" w:rsidP="00FD714C">
            <w:pPr>
              <w:jc w:val="both"/>
              <w:rPr>
                <w:rStyle w:val="Hipercze"/>
                <w:rFonts w:ascii="Tahoma" w:hAnsi="Tahoma" w:cs="Tahoma"/>
                <w:shd w:val="clear" w:color="auto" w:fill="FFFFFF"/>
              </w:rPr>
            </w:pPr>
          </w:p>
          <w:p w:rsidR="00E34CE3" w:rsidRDefault="00E34CE3" w:rsidP="00FD714C">
            <w:pPr>
              <w:jc w:val="both"/>
              <w:rPr>
                <w:rStyle w:val="Hipercze"/>
                <w:rFonts w:ascii="Tahoma" w:hAnsi="Tahoma" w:cs="Tahoma"/>
                <w:shd w:val="clear" w:color="auto" w:fill="FFFFFF"/>
              </w:rPr>
            </w:pPr>
          </w:p>
          <w:p w:rsidR="00E34CE3" w:rsidRDefault="00E34CE3" w:rsidP="00FD714C">
            <w:pPr>
              <w:jc w:val="both"/>
              <w:rPr>
                <w:rStyle w:val="Hipercze"/>
                <w:rFonts w:ascii="Tahoma" w:hAnsi="Tahoma" w:cs="Tahoma"/>
                <w:shd w:val="clear" w:color="auto" w:fill="FFFFFF"/>
              </w:rPr>
            </w:pPr>
          </w:p>
          <w:p w:rsidR="00E34CE3" w:rsidRDefault="00E34CE3" w:rsidP="00FD714C">
            <w:pPr>
              <w:jc w:val="both"/>
              <w:rPr>
                <w:rStyle w:val="Hipercze"/>
                <w:rFonts w:ascii="Tahoma" w:hAnsi="Tahoma" w:cs="Tahoma"/>
                <w:shd w:val="clear" w:color="auto" w:fill="FFFFFF"/>
              </w:rPr>
            </w:pPr>
          </w:p>
          <w:p w:rsidR="00E34CE3" w:rsidRDefault="00E34CE3" w:rsidP="00FD714C">
            <w:pPr>
              <w:jc w:val="both"/>
              <w:rPr>
                <w:rStyle w:val="Hipercze"/>
                <w:rFonts w:ascii="Tahoma" w:hAnsi="Tahoma" w:cs="Tahoma"/>
                <w:shd w:val="clear" w:color="auto" w:fill="FFFFFF"/>
              </w:rPr>
            </w:pPr>
          </w:p>
          <w:p w:rsidR="00E34CE3" w:rsidRDefault="00E34CE3" w:rsidP="00FD714C">
            <w:pPr>
              <w:jc w:val="both"/>
              <w:rPr>
                <w:rStyle w:val="Hipercze"/>
                <w:rFonts w:ascii="Tahoma" w:hAnsi="Tahoma" w:cs="Tahoma"/>
                <w:shd w:val="clear" w:color="auto" w:fill="FFFFFF"/>
              </w:rPr>
            </w:pPr>
          </w:p>
          <w:p w:rsidR="00E34CE3" w:rsidRDefault="00E34CE3" w:rsidP="00FD714C">
            <w:pPr>
              <w:jc w:val="both"/>
              <w:rPr>
                <w:rStyle w:val="Hipercze"/>
                <w:rFonts w:ascii="Tahoma" w:hAnsi="Tahoma" w:cs="Tahoma"/>
                <w:shd w:val="clear" w:color="auto" w:fill="FFFFFF"/>
              </w:rPr>
            </w:pPr>
          </w:p>
          <w:p w:rsidR="00E34CE3" w:rsidRDefault="00E34CE3" w:rsidP="00FD714C">
            <w:pPr>
              <w:jc w:val="both"/>
              <w:rPr>
                <w:rStyle w:val="Hipercze"/>
                <w:rFonts w:ascii="Tahoma" w:hAnsi="Tahoma" w:cs="Tahoma"/>
                <w:shd w:val="clear" w:color="auto" w:fill="FFFFFF"/>
              </w:rPr>
            </w:pPr>
          </w:p>
          <w:p w:rsidR="00E34CE3" w:rsidRDefault="00E34CE3" w:rsidP="00FD714C">
            <w:pPr>
              <w:jc w:val="both"/>
              <w:rPr>
                <w:rStyle w:val="Hipercze"/>
                <w:rFonts w:ascii="Tahoma" w:hAnsi="Tahoma" w:cs="Tahoma"/>
                <w:shd w:val="clear" w:color="auto" w:fill="FFFFFF"/>
              </w:rPr>
            </w:pPr>
          </w:p>
          <w:p w:rsidR="00E34CE3" w:rsidRDefault="00E34CE3" w:rsidP="00FD714C">
            <w:pPr>
              <w:jc w:val="both"/>
              <w:rPr>
                <w:rStyle w:val="Hipercze"/>
                <w:rFonts w:ascii="Tahoma" w:hAnsi="Tahoma" w:cs="Tahoma"/>
                <w:shd w:val="clear" w:color="auto" w:fill="FFFFFF"/>
              </w:rPr>
            </w:pPr>
          </w:p>
          <w:p w:rsidR="00E34CE3" w:rsidRDefault="004E71D6" w:rsidP="00FD714C">
            <w:pPr>
              <w:jc w:val="both"/>
            </w:pPr>
            <w:hyperlink r:id="rId11" w:history="1">
              <w:r w:rsidR="00E34CE3" w:rsidRPr="00337E61">
                <w:rPr>
                  <w:rStyle w:val="Hipercze"/>
                </w:rPr>
                <w:t>Plakat</w:t>
              </w:r>
            </w:hyperlink>
          </w:p>
          <w:p w:rsidR="00E34CE3" w:rsidRDefault="004E71D6" w:rsidP="00FD714C">
            <w:pPr>
              <w:jc w:val="both"/>
            </w:pPr>
            <w:hyperlink r:id="rId12" w:history="1">
              <w:r w:rsidR="00E34CE3" w:rsidRPr="00337E61">
                <w:rPr>
                  <w:rStyle w:val="Hipercze"/>
                </w:rPr>
                <w:t>Lektura 1</w:t>
              </w:r>
            </w:hyperlink>
          </w:p>
          <w:p w:rsidR="00E34CE3" w:rsidRDefault="004E71D6" w:rsidP="00FD714C">
            <w:pPr>
              <w:jc w:val="both"/>
              <w:rPr>
                <w:rStyle w:val="Hipercze"/>
              </w:rPr>
            </w:pPr>
            <w:hyperlink r:id="rId13" w:history="1">
              <w:r w:rsidR="00E34CE3" w:rsidRPr="00337E61">
                <w:rPr>
                  <w:rStyle w:val="Hipercze"/>
                </w:rPr>
                <w:t>Lektura 2</w:t>
              </w:r>
            </w:hyperlink>
          </w:p>
          <w:p w:rsidR="003B441E" w:rsidRDefault="003B441E" w:rsidP="00FD714C">
            <w:pPr>
              <w:jc w:val="both"/>
              <w:rPr>
                <w:rStyle w:val="Hipercze"/>
              </w:rPr>
            </w:pPr>
          </w:p>
          <w:p w:rsidR="003B441E" w:rsidRDefault="003B441E" w:rsidP="00FD714C">
            <w:pPr>
              <w:jc w:val="both"/>
              <w:rPr>
                <w:rStyle w:val="Hipercze"/>
              </w:rPr>
            </w:pPr>
          </w:p>
          <w:p w:rsidR="003B441E" w:rsidRDefault="003B441E" w:rsidP="00FD714C">
            <w:pPr>
              <w:jc w:val="both"/>
              <w:rPr>
                <w:rStyle w:val="Hipercze"/>
              </w:rPr>
            </w:pPr>
          </w:p>
          <w:p w:rsidR="003B441E" w:rsidRPr="003B441E" w:rsidRDefault="004E71D6" w:rsidP="00FD714C">
            <w:pPr>
              <w:jc w:val="both"/>
              <w:rPr>
                <w:rStyle w:val="Hipercze"/>
                <w:u w:val="none"/>
              </w:rPr>
            </w:pPr>
            <w:hyperlink r:id="rId14" w:history="1">
              <w:r w:rsidR="003B441E" w:rsidRPr="003B441E">
                <w:rPr>
                  <w:rStyle w:val="Hipercze"/>
                </w:rPr>
                <w:t>Lektura 1</w:t>
              </w:r>
            </w:hyperlink>
          </w:p>
          <w:p w:rsidR="003B441E" w:rsidRPr="003B441E" w:rsidRDefault="004E71D6" w:rsidP="00FD714C">
            <w:pPr>
              <w:jc w:val="both"/>
              <w:rPr>
                <w:rStyle w:val="Hipercze"/>
                <w:u w:val="none"/>
              </w:rPr>
            </w:pPr>
            <w:hyperlink r:id="rId15" w:history="1">
              <w:r w:rsidR="003B441E" w:rsidRPr="003B441E">
                <w:rPr>
                  <w:rStyle w:val="Hipercze"/>
                </w:rPr>
                <w:t>Lektura 2</w:t>
              </w:r>
            </w:hyperlink>
          </w:p>
          <w:p w:rsidR="003B441E" w:rsidRPr="003B441E" w:rsidRDefault="004E71D6" w:rsidP="00FD714C">
            <w:pPr>
              <w:jc w:val="both"/>
              <w:rPr>
                <w:rStyle w:val="Hipercze"/>
                <w:u w:val="none"/>
              </w:rPr>
            </w:pPr>
            <w:hyperlink r:id="rId16" w:history="1">
              <w:r w:rsidR="003B441E" w:rsidRPr="003B441E">
                <w:rPr>
                  <w:rStyle w:val="Hipercze"/>
                </w:rPr>
                <w:t>Lektura 3</w:t>
              </w:r>
            </w:hyperlink>
          </w:p>
          <w:p w:rsidR="003B441E" w:rsidRPr="003B441E" w:rsidRDefault="004E71D6" w:rsidP="00FD714C">
            <w:pPr>
              <w:jc w:val="both"/>
            </w:pPr>
            <w:hyperlink r:id="rId17" w:history="1">
              <w:r w:rsidR="003B441E" w:rsidRPr="003B441E">
                <w:rPr>
                  <w:rStyle w:val="Hipercze"/>
                </w:rPr>
                <w:t>Lektura 4</w:t>
              </w:r>
            </w:hyperlink>
          </w:p>
          <w:p w:rsidR="00E34CE3" w:rsidRDefault="00E34CE3" w:rsidP="00FD714C">
            <w:pPr>
              <w:jc w:val="both"/>
            </w:pPr>
          </w:p>
          <w:p w:rsidR="00E56550" w:rsidRDefault="00E56550" w:rsidP="00FD714C">
            <w:pPr>
              <w:jc w:val="both"/>
            </w:pPr>
          </w:p>
          <w:p w:rsidR="00E56550" w:rsidRDefault="00E56550" w:rsidP="00FD714C">
            <w:pPr>
              <w:jc w:val="both"/>
            </w:pPr>
          </w:p>
          <w:p w:rsidR="00E56550" w:rsidRDefault="00B75773" w:rsidP="00FD714C">
            <w:pPr>
              <w:jc w:val="both"/>
            </w:pPr>
            <w:hyperlink r:id="rId18" w:history="1">
              <w:r w:rsidR="00E56550" w:rsidRPr="00B75773">
                <w:rPr>
                  <w:rStyle w:val="Hipercze"/>
                </w:rPr>
                <w:t>Plak</w:t>
              </w:r>
              <w:r w:rsidR="00E56550" w:rsidRPr="00B75773">
                <w:rPr>
                  <w:rStyle w:val="Hipercze"/>
                </w:rPr>
                <w:t>a</w:t>
              </w:r>
              <w:r w:rsidR="00E56550" w:rsidRPr="00B75773">
                <w:rPr>
                  <w:rStyle w:val="Hipercze"/>
                </w:rPr>
                <w:t>t</w:t>
              </w:r>
            </w:hyperlink>
          </w:p>
          <w:p w:rsidR="00E56550" w:rsidRPr="00FD714C" w:rsidRDefault="00E56550" w:rsidP="00FD714C">
            <w:pPr>
              <w:jc w:val="both"/>
            </w:pPr>
            <w:bookmarkStart w:id="3" w:name="_GoBack"/>
            <w:bookmarkEnd w:id="3"/>
          </w:p>
        </w:tc>
      </w:tr>
      <w:tr w:rsidR="00F65C44" w:rsidRPr="001857BE" w:rsidTr="000D3C03">
        <w:trPr>
          <w:trHeight w:val="176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44" w:rsidRDefault="00F65C44" w:rsidP="00D06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C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Praktyka zawodowa – współprowadzenie zajęć (asystent) lub prowadzenie samodzielne (30h)</w:t>
            </w:r>
          </w:p>
        </w:tc>
      </w:tr>
    </w:tbl>
    <w:p w:rsidR="007A109E" w:rsidRPr="001857BE" w:rsidRDefault="007A109E">
      <w:pPr>
        <w:rPr>
          <w:rFonts w:ascii="Times New Roman" w:hAnsi="Times New Roman" w:cs="Times New Roman"/>
        </w:rPr>
      </w:pPr>
    </w:p>
    <w:sectPr w:rsidR="007A109E" w:rsidRPr="001857BE" w:rsidSect="00AF7A1D">
      <w:headerReference w:type="default" r:id="rId19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1D6" w:rsidRDefault="004E71D6" w:rsidP="001857BE">
      <w:pPr>
        <w:spacing w:after="0" w:line="240" w:lineRule="auto"/>
      </w:pPr>
      <w:r>
        <w:separator/>
      </w:r>
    </w:p>
  </w:endnote>
  <w:endnote w:type="continuationSeparator" w:id="0">
    <w:p w:rsidR="004E71D6" w:rsidRDefault="004E71D6" w:rsidP="00185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1D6" w:rsidRDefault="004E71D6" w:rsidP="001857BE">
      <w:pPr>
        <w:spacing w:after="0" w:line="240" w:lineRule="auto"/>
      </w:pPr>
      <w:r>
        <w:separator/>
      </w:r>
    </w:p>
  </w:footnote>
  <w:footnote w:type="continuationSeparator" w:id="0">
    <w:p w:rsidR="004E71D6" w:rsidRDefault="004E71D6" w:rsidP="00185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F14" w:rsidRDefault="00B7006E" w:rsidP="00E70F14">
    <w:pPr>
      <w:pStyle w:val="Nagwek"/>
      <w:jc w:val="center"/>
    </w:pPr>
    <w:r>
      <w:t>Harmonogram zajęć studia III stopnia (doktoranckie) Wydział Polonistyki UJ</w:t>
    </w:r>
  </w:p>
  <w:p w:rsidR="00E70F14" w:rsidRDefault="00EC1BDC" w:rsidP="00E70F14">
    <w:pPr>
      <w:pStyle w:val="Nagwek"/>
      <w:jc w:val="center"/>
    </w:pPr>
    <w:r>
      <w:t>2018/2019</w:t>
    </w:r>
    <w:r w:rsidR="00B7006E">
      <w:t xml:space="preserve"> SEMESTR I</w:t>
    </w:r>
    <w:r w:rsidR="004A507C">
      <w:t>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C701A"/>
    <w:multiLevelType w:val="hybridMultilevel"/>
    <w:tmpl w:val="C130F3D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15086"/>
    <w:multiLevelType w:val="hybridMultilevel"/>
    <w:tmpl w:val="EC38DAB6"/>
    <w:lvl w:ilvl="0" w:tplc="6AF0FD28">
      <w:start w:val="1"/>
      <w:numFmt w:val="decimal"/>
      <w:lvlText w:val="%1)"/>
      <w:lvlJc w:val="left"/>
      <w:pPr>
        <w:ind w:left="1068" w:hanging="360"/>
      </w:pPr>
    </w:lvl>
    <w:lvl w:ilvl="1" w:tplc="041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E4E175C">
      <w:start w:val="3"/>
      <w:numFmt w:val="decimal"/>
      <w:lvlText w:val="%3."/>
      <w:lvlJc w:val="left"/>
      <w:pPr>
        <w:tabs>
          <w:tab w:val="num" w:pos="2688"/>
        </w:tabs>
        <w:ind w:left="2688" w:hanging="36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E2340A"/>
    <w:multiLevelType w:val="hybridMultilevel"/>
    <w:tmpl w:val="2EA4D920"/>
    <w:lvl w:ilvl="0" w:tplc="DAD4A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795BB7"/>
    <w:multiLevelType w:val="hybridMultilevel"/>
    <w:tmpl w:val="7F4616C8"/>
    <w:lvl w:ilvl="0" w:tplc="DAD4A3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BA0"/>
    <w:rsid w:val="00002BEA"/>
    <w:rsid w:val="00031C00"/>
    <w:rsid w:val="00032ABA"/>
    <w:rsid w:val="00033D4C"/>
    <w:rsid w:val="000416E5"/>
    <w:rsid w:val="00067399"/>
    <w:rsid w:val="00067DCC"/>
    <w:rsid w:val="000743BB"/>
    <w:rsid w:val="00075C5B"/>
    <w:rsid w:val="00081D84"/>
    <w:rsid w:val="00083A43"/>
    <w:rsid w:val="00092953"/>
    <w:rsid w:val="00095D45"/>
    <w:rsid w:val="000A15F8"/>
    <w:rsid w:val="000D3C03"/>
    <w:rsid w:val="000E6991"/>
    <w:rsid w:val="000F16A8"/>
    <w:rsid w:val="0010443E"/>
    <w:rsid w:val="00112756"/>
    <w:rsid w:val="001253B0"/>
    <w:rsid w:val="00136EB0"/>
    <w:rsid w:val="00144A97"/>
    <w:rsid w:val="00154C07"/>
    <w:rsid w:val="00160672"/>
    <w:rsid w:val="00174DF2"/>
    <w:rsid w:val="00177F74"/>
    <w:rsid w:val="001857BE"/>
    <w:rsid w:val="00193A6F"/>
    <w:rsid w:val="00197B13"/>
    <w:rsid w:val="001A2094"/>
    <w:rsid w:val="001C0832"/>
    <w:rsid w:val="001C3BA0"/>
    <w:rsid w:val="001C78CA"/>
    <w:rsid w:val="001D2066"/>
    <w:rsid w:val="001E244A"/>
    <w:rsid w:val="001E3A64"/>
    <w:rsid w:val="00200E8A"/>
    <w:rsid w:val="00203559"/>
    <w:rsid w:val="00204E73"/>
    <w:rsid w:val="002369C4"/>
    <w:rsid w:val="00241680"/>
    <w:rsid w:val="00246D98"/>
    <w:rsid w:val="00253720"/>
    <w:rsid w:val="00257F47"/>
    <w:rsid w:val="00261307"/>
    <w:rsid w:val="00266883"/>
    <w:rsid w:val="002952A5"/>
    <w:rsid w:val="002A25A1"/>
    <w:rsid w:val="002A2B79"/>
    <w:rsid w:val="002A5633"/>
    <w:rsid w:val="002B3FCE"/>
    <w:rsid w:val="002C67A0"/>
    <w:rsid w:val="002D0622"/>
    <w:rsid w:val="002E185E"/>
    <w:rsid w:val="002F4B2E"/>
    <w:rsid w:val="00301AC2"/>
    <w:rsid w:val="00302B69"/>
    <w:rsid w:val="003053B9"/>
    <w:rsid w:val="003101D1"/>
    <w:rsid w:val="00317706"/>
    <w:rsid w:val="0032203C"/>
    <w:rsid w:val="0032305F"/>
    <w:rsid w:val="0032608E"/>
    <w:rsid w:val="00335B8D"/>
    <w:rsid w:val="00337E61"/>
    <w:rsid w:val="00362DEB"/>
    <w:rsid w:val="003633B8"/>
    <w:rsid w:val="0036785A"/>
    <w:rsid w:val="00376C1A"/>
    <w:rsid w:val="00383E61"/>
    <w:rsid w:val="0039512F"/>
    <w:rsid w:val="003A0D55"/>
    <w:rsid w:val="003A4DAD"/>
    <w:rsid w:val="003A6752"/>
    <w:rsid w:val="003A7B60"/>
    <w:rsid w:val="003B441E"/>
    <w:rsid w:val="003C58B8"/>
    <w:rsid w:val="003E2F65"/>
    <w:rsid w:val="003E53D8"/>
    <w:rsid w:val="004159CF"/>
    <w:rsid w:val="004210DE"/>
    <w:rsid w:val="004250AD"/>
    <w:rsid w:val="00451100"/>
    <w:rsid w:val="004770BB"/>
    <w:rsid w:val="00481D9F"/>
    <w:rsid w:val="00482674"/>
    <w:rsid w:val="004921B8"/>
    <w:rsid w:val="00493CDA"/>
    <w:rsid w:val="004A507C"/>
    <w:rsid w:val="004A7248"/>
    <w:rsid w:val="004B2386"/>
    <w:rsid w:val="004C2DEE"/>
    <w:rsid w:val="004E71D6"/>
    <w:rsid w:val="004E7357"/>
    <w:rsid w:val="004F11EA"/>
    <w:rsid w:val="004F1305"/>
    <w:rsid w:val="004F16DC"/>
    <w:rsid w:val="005158F4"/>
    <w:rsid w:val="00520965"/>
    <w:rsid w:val="00524E3E"/>
    <w:rsid w:val="00524E4B"/>
    <w:rsid w:val="0052612A"/>
    <w:rsid w:val="005262B5"/>
    <w:rsid w:val="00527C6C"/>
    <w:rsid w:val="00536BA9"/>
    <w:rsid w:val="00542325"/>
    <w:rsid w:val="005468B3"/>
    <w:rsid w:val="00563896"/>
    <w:rsid w:val="00565C30"/>
    <w:rsid w:val="005672CE"/>
    <w:rsid w:val="005738FF"/>
    <w:rsid w:val="00574ED5"/>
    <w:rsid w:val="00584CFC"/>
    <w:rsid w:val="00593C9D"/>
    <w:rsid w:val="00595E5D"/>
    <w:rsid w:val="005A0EBD"/>
    <w:rsid w:val="005A18C1"/>
    <w:rsid w:val="005B01A4"/>
    <w:rsid w:val="005D14A8"/>
    <w:rsid w:val="005D1738"/>
    <w:rsid w:val="005E6051"/>
    <w:rsid w:val="005F1D4B"/>
    <w:rsid w:val="005F1EE9"/>
    <w:rsid w:val="00611EDB"/>
    <w:rsid w:val="00616CE1"/>
    <w:rsid w:val="006219C2"/>
    <w:rsid w:val="00623B1A"/>
    <w:rsid w:val="00630425"/>
    <w:rsid w:val="00642666"/>
    <w:rsid w:val="006469CC"/>
    <w:rsid w:val="00650B2D"/>
    <w:rsid w:val="0065415F"/>
    <w:rsid w:val="00655AC9"/>
    <w:rsid w:val="00657E7A"/>
    <w:rsid w:val="006624D1"/>
    <w:rsid w:val="006812CF"/>
    <w:rsid w:val="0068636A"/>
    <w:rsid w:val="006867D1"/>
    <w:rsid w:val="006B35AF"/>
    <w:rsid w:val="006C1E5C"/>
    <w:rsid w:val="006C693B"/>
    <w:rsid w:val="006E2DE1"/>
    <w:rsid w:val="006F2E85"/>
    <w:rsid w:val="006F479E"/>
    <w:rsid w:val="00710BFF"/>
    <w:rsid w:val="00716561"/>
    <w:rsid w:val="007201E2"/>
    <w:rsid w:val="00741EA1"/>
    <w:rsid w:val="00753946"/>
    <w:rsid w:val="00766B77"/>
    <w:rsid w:val="00776E50"/>
    <w:rsid w:val="0077784D"/>
    <w:rsid w:val="00794338"/>
    <w:rsid w:val="007A109E"/>
    <w:rsid w:val="007A318A"/>
    <w:rsid w:val="007A717F"/>
    <w:rsid w:val="007B7868"/>
    <w:rsid w:val="007C2936"/>
    <w:rsid w:val="007C50EF"/>
    <w:rsid w:val="007C7B3B"/>
    <w:rsid w:val="007D6749"/>
    <w:rsid w:val="007E19A6"/>
    <w:rsid w:val="007F359B"/>
    <w:rsid w:val="00803B85"/>
    <w:rsid w:val="008109CB"/>
    <w:rsid w:val="008339AE"/>
    <w:rsid w:val="00844DC1"/>
    <w:rsid w:val="00850417"/>
    <w:rsid w:val="00854C38"/>
    <w:rsid w:val="008735C5"/>
    <w:rsid w:val="00873E31"/>
    <w:rsid w:val="00882385"/>
    <w:rsid w:val="008B4047"/>
    <w:rsid w:val="008C24EA"/>
    <w:rsid w:val="008C4280"/>
    <w:rsid w:val="008D2321"/>
    <w:rsid w:val="008F1CCD"/>
    <w:rsid w:val="008F6274"/>
    <w:rsid w:val="008F78B1"/>
    <w:rsid w:val="00914A7B"/>
    <w:rsid w:val="0092651C"/>
    <w:rsid w:val="009419F6"/>
    <w:rsid w:val="009659D7"/>
    <w:rsid w:val="009935B6"/>
    <w:rsid w:val="009A442B"/>
    <w:rsid w:val="009B5705"/>
    <w:rsid w:val="009B5D03"/>
    <w:rsid w:val="009C2F47"/>
    <w:rsid w:val="009D3DE2"/>
    <w:rsid w:val="009D4B29"/>
    <w:rsid w:val="009E45A2"/>
    <w:rsid w:val="009E7A2D"/>
    <w:rsid w:val="00A01F82"/>
    <w:rsid w:val="00A124C8"/>
    <w:rsid w:val="00A22F72"/>
    <w:rsid w:val="00A403D4"/>
    <w:rsid w:val="00A40DE6"/>
    <w:rsid w:val="00A45FA1"/>
    <w:rsid w:val="00A5399B"/>
    <w:rsid w:val="00A57FAB"/>
    <w:rsid w:val="00A818AA"/>
    <w:rsid w:val="00AA46C5"/>
    <w:rsid w:val="00AC2F28"/>
    <w:rsid w:val="00AD099B"/>
    <w:rsid w:val="00AE2597"/>
    <w:rsid w:val="00AE7008"/>
    <w:rsid w:val="00AF60A7"/>
    <w:rsid w:val="00AF7A1D"/>
    <w:rsid w:val="00B100C1"/>
    <w:rsid w:val="00B10AC1"/>
    <w:rsid w:val="00B1236F"/>
    <w:rsid w:val="00B22631"/>
    <w:rsid w:val="00B40D3A"/>
    <w:rsid w:val="00B4409A"/>
    <w:rsid w:val="00B46635"/>
    <w:rsid w:val="00B64721"/>
    <w:rsid w:val="00B66543"/>
    <w:rsid w:val="00B7006E"/>
    <w:rsid w:val="00B75773"/>
    <w:rsid w:val="00B83635"/>
    <w:rsid w:val="00B90613"/>
    <w:rsid w:val="00B963AA"/>
    <w:rsid w:val="00BA5DCA"/>
    <w:rsid w:val="00BB46CA"/>
    <w:rsid w:val="00BE6BDF"/>
    <w:rsid w:val="00BF3024"/>
    <w:rsid w:val="00C00804"/>
    <w:rsid w:val="00C22D9D"/>
    <w:rsid w:val="00C5790F"/>
    <w:rsid w:val="00C60CD8"/>
    <w:rsid w:val="00C93233"/>
    <w:rsid w:val="00CB7C78"/>
    <w:rsid w:val="00CC1B27"/>
    <w:rsid w:val="00CD6C68"/>
    <w:rsid w:val="00CD6D87"/>
    <w:rsid w:val="00CE397D"/>
    <w:rsid w:val="00CE77EC"/>
    <w:rsid w:val="00CF09DD"/>
    <w:rsid w:val="00CF1912"/>
    <w:rsid w:val="00D14253"/>
    <w:rsid w:val="00D3403E"/>
    <w:rsid w:val="00D51FA2"/>
    <w:rsid w:val="00D556BF"/>
    <w:rsid w:val="00D64FB1"/>
    <w:rsid w:val="00D81370"/>
    <w:rsid w:val="00D848FC"/>
    <w:rsid w:val="00D9640C"/>
    <w:rsid w:val="00DA65EB"/>
    <w:rsid w:val="00DC45D7"/>
    <w:rsid w:val="00DF6BBF"/>
    <w:rsid w:val="00E012E5"/>
    <w:rsid w:val="00E0615F"/>
    <w:rsid w:val="00E12DD2"/>
    <w:rsid w:val="00E34CE3"/>
    <w:rsid w:val="00E56550"/>
    <w:rsid w:val="00E83B8E"/>
    <w:rsid w:val="00E8617D"/>
    <w:rsid w:val="00E978D7"/>
    <w:rsid w:val="00EA2055"/>
    <w:rsid w:val="00EB6F45"/>
    <w:rsid w:val="00EC1BDC"/>
    <w:rsid w:val="00EC6929"/>
    <w:rsid w:val="00EC6D18"/>
    <w:rsid w:val="00ED54EF"/>
    <w:rsid w:val="00EE7B0F"/>
    <w:rsid w:val="00EF0F33"/>
    <w:rsid w:val="00EF743C"/>
    <w:rsid w:val="00F02AA6"/>
    <w:rsid w:val="00F04ADB"/>
    <w:rsid w:val="00F12287"/>
    <w:rsid w:val="00F302A7"/>
    <w:rsid w:val="00F65C44"/>
    <w:rsid w:val="00F756E9"/>
    <w:rsid w:val="00F80B15"/>
    <w:rsid w:val="00F81120"/>
    <w:rsid w:val="00F82912"/>
    <w:rsid w:val="00F83790"/>
    <w:rsid w:val="00F84879"/>
    <w:rsid w:val="00FA779C"/>
    <w:rsid w:val="00FC5ED7"/>
    <w:rsid w:val="00FD1364"/>
    <w:rsid w:val="00FD714C"/>
    <w:rsid w:val="00FE1AB5"/>
    <w:rsid w:val="00FF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EEF263-6467-4975-BD39-4B963C917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C3B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1C3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C3BA0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1C3BA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C3B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C3B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5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57BE"/>
  </w:style>
  <w:style w:type="paragraph" w:styleId="Tekstdymka">
    <w:name w:val="Balloon Text"/>
    <w:basedOn w:val="Normalny"/>
    <w:link w:val="TekstdymkaZnak"/>
    <w:uiPriority w:val="99"/>
    <w:semiHidden/>
    <w:unhideWhenUsed/>
    <w:rsid w:val="00526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2B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E6051"/>
    <w:rPr>
      <w:color w:val="0000FF" w:themeColor="hyperlink"/>
      <w:u w:val="single"/>
    </w:rPr>
  </w:style>
  <w:style w:type="paragraph" w:customStyle="1" w:styleId="Standard">
    <w:name w:val="Standard"/>
    <w:rsid w:val="005E605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8D2321"/>
    <w:rPr>
      <w:color w:val="800080" w:themeColor="followedHyperlink"/>
      <w:u w:val="single"/>
    </w:rPr>
  </w:style>
  <w:style w:type="paragraph" w:customStyle="1" w:styleId="Default">
    <w:name w:val="Default"/>
    <w:rsid w:val="00650B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6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0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6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onistyka.uj.edu.pl/documents/41623/141923117/Lektury+07.03.docx/5b19a51e-52dc-4db0-b438-642970dc8944" TargetMode="External"/><Relationship Id="rId13" Type="http://schemas.openxmlformats.org/officeDocument/2006/relationships/hyperlink" Target="https://polonistyka.uj.edu.pl/documents/41623/142126677/Lektura+2.doc/57534276-e82a-4311-9688-74d92fab427e" TargetMode="External"/><Relationship Id="rId18" Type="http://schemas.openxmlformats.org/officeDocument/2006/relationships/hyperlink" Target="https://polonistyka.uj.edu.pl/documents/41623/142686905/Plakat+prof.+Bo%C5%BCena+Shallcross.docx/8c7af19f-d597-4f5f-80eb-ee61fdd6b113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olonistyka.uj.edu.pl/documents/41623/142126677/lektura+1.doc/9446d5d9-a0a1-4462-b315-6985edf074fc" TargetMode="External"/><Relationship Id="rId17" Type="http://schemas.openxmlformats.org/officeDocument/2006/relationships/hyperlink" Target="https://polonistyka.uj.edu.pl/documents/41623/142431444/Lektura+4.pdf/b5f08aff-3d77-4638-918b-7c1ec45bfa4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olonistyka.uj.edu.pl/documents/41623/142431444/Lektura+3.pdf/16de24b4-1ae7-4662-a25b-03f6f199a55c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lonistyka.uj.edu.pl/documents/41623/142126677/Plakat+prof.+Bury%C5%82a.docx/ed6de9eb-467c-4639-807d-73070ba76ce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olonistyka.uj.edu.pl/documents/41623/142431444/Lektura+2.pdf/96be23bc-a33b-4253-8ffb-dd0187c6fd43" TargetMode="External"/><Relationship Id="rId10" Type="http://schemas.openxmlformats.org/officeDocument/2006/relationships/hyperlink" Target="http://www.bijp.uw.edu.pl/files/Waszakowa%202017.pdf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olonistyka.uj.edu.pl/documents/41623/141923117/Plakat+prof.+Waszak.docx/c67ba628-2f74-4d62-8e34-c907d938fa6c" TargetMode="External"/><Relationship Id="rId14" Type="http://schemas.openxmlformats.org/officeDocument/2006/relationships/hyperlink" Target="https://polonistyka.uj.edu.pl/documents/41623/142431444/Lektura+1.pdf/b650070f-865c-434b-beec-f6a2119b4d8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67469-1C50-456E-9B2B-38C5D9901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2033</Words>
  <Characters>12204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Uszka</dc:creator>
  <cp:lastModifiedBy>Janusz Smulski</cp:lastModifiedBy>
  <cp:revision>3</cp:revision>
  <cp:lastPrinted>2017-09-21T08:33:00Z</cp:lastPrinted>
  <dcterms:created xsi:type="dcterms:W3CDTF">2019-05-06T12:27:00Z</dcterms:created>
  <dcterms:modified xsi:type="dcterms:W3CDTF">2019-05-06T22:01:00Z</dcterms:modified>
</cp:coreProperties>
</file>